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D683D" w14:textId="77777777" w:rsidR="00214ACD" w:rsidRPr="00214ACD" w:rsidRDefault="00214ACD" w:rsidP="00214ACD">
      <w:pPr>
        <w:jc w:val="center"/>
        <w:rPr>
          <w:rFonts w:ascii="Times New Roman" w:hAnsi="Times New Roman" w:cs="Times New Roman"/>
          <w:b/>
          <w:i/>
        </w:rPr>
      </w:pPr>
      <w:r w:rsidRPr="00214ACD">
        <w:rPr>
          <w:rFonts w:ascii="Times New Roman" w:hAnsi="Times New Roman" w:cs="Times New Roman"/>
          <w:b/>
          <w:i/>
        </w:rPr>
        <w:t>[Please note:  This is a memorandum by a law student intern.  It is intended to jump-start your own research.  We have not Shepardized the cases or determined that the student’s analysis of the cases or other sources is correct.]</w:t>
      </w:r>
    </w:p>
    <w:p w14:paraId="1D64BE2C" w14:textId="77777777" w:rsidR="00214ACD" w:rsidRDefault="00214ACD" w:rsidP="002A2BAA">
      <w:pPr>
        <w:jc w:val="center"/>
        <w:rPr>
          <w:rFonts w:ascii="Times New Roman" w:hAnsi="Times New Roman" w:cs="Times New Roman"/>
          <w:b/>
        </w:rPr>
      </w:pPr>
    </w:p>
    <w:p w14:paraId="15A55806" w14:textId="6FD36F61" w:rsidR="00087208" w:rsidRPr="002A2BAA" w:rsidRDefault="002841E1" w:rsidP="002A2BAA">
      <w:pPr>
        <w:jc w:val="center"/>
        <w:rPr>
          <w:rFonts w:ascii="Times New Roman" w:hAnsi="Times New Roman" w:cs="Times New Roman"/>
          <w:b/>
        </w:rPr>
      </w:pPr>
      <w:r w:rsidRPr="002A2BAA">
        <w:rPr>
          <w:rFonts w:ascii="Times New Roman" w:hAnsi="Times New Roman" w:cs="Times New Roman"/>
          <w:b/>
        </w:rPr>
        <w:t>MEMORANDUM</w:t>
      </w:r>
    </w:p>
    <w:p w14:paraId="689817FB" w14:textId="2DDCF311" w:rsidR="002841E1" w:rsidRDefault="002841E1">
      <w:pPr>
        <w:rPr>
          <w:rFonts w:ascii="Times New Roman" w:hAnsi="Times New Roman" w:cs="Times New Roman"/>
        </w:rPr>
      </w:pPr>
    </w:p>
    <w:p w14:paraId="1065A8D2" w14:textId="03118C1B" w:rsidR="002841E1" w:rsidRDefault="002841E1">
      <w:pPr>
        <w:rPr>
          <w:rFonts w:ascii="Times New Roman" w:hAnsi="Times New Roman" w:cs="Times New Roman"/>
        </w:rPr>
      </w:pPr>
      <w:r>
        <w:rPr>
          <w:rFonts w:ascii="Times New Roman" w:hAnsi="Times New Roman" w:cs="Times New Roman"/>
        </w:rPr>
        <w:t xml:space="preserve">TO: </w:t>
      </w:r>
      <w:r>
        <w:rPr>
          <w:rFonts w:ascii="Times New Roman" w:hAnsi="Times New Roman" w:cs="Times New Roman"/>
        </w:rPr>
        <w:tab/>
      </w:r>
      <w:r>
        <w:rPr>
          <w:rFonts w:ascii="Times New Roman" w:hAnsi="Times New Roman" w:cs="Times New Roman"/>
        </w:rPr>
        <w:tab/>
      </w:r>
      <w:r w:rsidR="00214ACD">
        <w:rPr>
          <w:rFonts w:ascii="Times New Roman" w:hAnsi="Times New Roman" w:cs="Times New Roman"/>
        </w:rPr>
        <w:t>CAFL Appellate Panel Support Unit</w:t>
      </w:r>
    </w:p>
    <w:p w14:paraId="329962EA" w14:textId="625ADBA8" w:rsidR="002841E1" w:rsidRDefault="002841E1">
      <w:pPr>
        <w:rPr>
          <w:rFonts w:ascii="Times New Roman" w:hAnsi="Times New Roman" w:cs="Times New Roman"/>
        </w:rPr>
      </w:pPr>
      <w:r>
        <w:rPr>
          <w:rFonts w:ascii="Times New Roman" w:hAnsi="Times New Roman" w:cs="Times New Roman"/>
        </w:rPr>
        <w:t xml:space="preserve">FROM: </w:t>
      </w:r>
      <w:r>
        <w:rPr>
          <w:rFonts w:ascii="Times New Roman" w:hAnsi="Times New Roman" w:cs="Times New Roman"/>
        </w:rPr>
        <w:tab/>
      </w:r>
      <w:r w:rsidR="00214ACD">
        <w:rPr>
          <w:rFonts w:ascii="Times New Roman" w:hAnsi="Times New Roman" w:cs="Times New Roman"/>
        </w:rPr>
        <w:t>Law Student Intern [JF]</w:t>
      </w:r>
      <w:bookmarkStart w:id="0" w:name="_GoBack"/>
      <w:bookmarkEnd w:id="0"/>
    </w:p>
    <w:p w14:paraId="0CFF03B0" w14:textId="4A29B18D" w:rsidR="002841E1" w:rsidRDefault="002841E1" w:rsidP="002841E1">
      <w:pPr>
        <w:ind w:left="1440" w:hanging="144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 xml:space="preserve">Denial of Parent’s Due Process Right to Participate when Parent Misses or is Late to Court for Reasons Beyond Parent’s Control </w:t>
      </w:r>
    </w:p>
    <w:p w14:paraId="3C8D4BBC" w14:textId="365F14C0" w:rsidR="002841E1" w:rsidRDefault="002841E1" w:rsidP="002841E1">
      <w:pPr>
        <w:rPr>
          <w:rFonts w:ascii="Times New Roman" w:hAnsi="Times New Roman" w:cs="Times New Roman"/>
        </w:rPr>
      </w:pPr>
      <w:r>
        <w:rPr>
          <w:rFonts w:ascii="Times New Roman" w:hAnsi="Times New Roman" w:cs="Times New Roman"/>
        </w:rPr>
        <w:t xml:space="preserve">DATE: </w:t>
      </w:r>
      <w:r>
        <w:rPr>
          <w:rFonts w:ascii="Times New Roman" w:hAnsi="Times New Roman" w:cs="Times New Roman"/>
        </w:rPr>
        <w:tab/>
      </w:r>
      <w:r w:rsidR="00DE404B">
        <w:rPr>
          <w:rFonts w:ascii="Times New Roman" w:hAnsi="Times New Roman" w:cs="Times New Roman"/>
        </w:rPr>
        <w:t>June</w:t>
      </w:r>
      <w:r>
        <w:rPr>
          <w:rFonts w:ascii="Times New Roman" w:hAnsi="Times New Roman" w:cs="Times New Roman"/>
        </w:rPr>
        <w:t xml:space="preserve"> 2020</w:t>
      </w:r>
    </w:p>
    <w:p w14:paraId="59093313" w14:textId="1C8B0A30" w:rsidR="002841E1" w:rsidRDefault="002841E1" w:rsidP="002841E1">
      <w:pPr>
        <w:pBdr>
          <w:bottom w:val="single" w:sz="12" w:space="1" w:color="auto"/>
        </w:pBdr>
        <w:rPr>
          <w:rFonts w:ascii="Times New Roman" w:hAnsi="Times New Roman" w:cs="Times New Roman"/>
        </w:rPr>
      </w:pPr>
    </w:p>
    <w:p w14:paraId="0C51A6FB" w14:textId="337F9F8F" w:rsidR="002841E1" w:rsidRDefault="002841E1" w:rsidP="002841E1">
      <w:pPr>
        <w:rPr>
          <w:rFonts w:ascii="Times New Roman" w:hAnsi="Times New Roman" w:cs="Times New Roman"/>
        </w:rPr>
      </w:pPr>
    </w:p>
    <w:p w14:paraId="42190984" w14:textId="2B143313" w:rsidR="002841E1" w:rsidRPr="002A2BAA" w:rsidRDefault="002841E1" w:rsidP="002A2BAA">
      <w:pPr>
        <w:pStyle w:val="ListParagraph"/>
        <w:numPr>
          <w:ilvl w:val="0"/>
          <w:numId w:val="5"/>
        </w:numPr>
        <w:jc w:val="center"/>
        <w:rPr>
          <w:rFonts w:ascii="Times New Roman" w:hAnsi="Times New Roman" w:cs="Times New Roman"/>
          <w:b/>
        </w:rPr>
      </w:pPr>
      <w:r w:rsidRPr="002A2BAA">
        <w:rPr>
          <w:rFonts w:ascii="Times New Roman" w:hAnsi="Times New Roman" w:cs="Times New Roman"/>
          <w:b/>
        </w:rPr>
        <w:t>Question Presented</w:t>
      </w:r>
    </w:p>
    <w:p w14:paraId="726821AC" w14:textId="1FE0C9AF" w:rsidR="00DD48A5" w:rsidRDefault="00DD48A5" w:rsidP="002841E1">
      <w:pPr>
        <w:rPr>
          <w:rFonts w:ascii="Times New Roman" w:hAnsi="Times New Roman" w:cs="Times New Roman"/>
        </w:rPr>
      </w:pPr>
    </w:p>
    <w:p w14:paraId="0DA5FE57" w14:textId="25F69CDA" w:rsidR="00DD48A5" w:rsidRDefault="00DD48A5" w:rsidP="00A76178">
      <w:pPr>
        <w:spacing w:line="480" w:lineRule="auto"/>
        <w:rPr>
          <w:rFonts w:ascii="Times New Roman" w:hAnsi="Times New Roman" w:cs="Times New Roman"/>
        </w:rPr>
      </w:pPr>
      <w:r>
        <w:rPr>
          <w:rFonts w:ascii="Times New Roman" w:hAnsi="Times New Roman" w:cs="Times New Roman"/>
        </w:rPr>
        <w:tab/>
        <w:t xml:space="preserve">A parent may be unexpectedly late to, or miss, a care and protection or termination of parental rights trial for reasons beyond </w:t>
      </w:r>
      <w:r w:rsidR="00207F8A">
        <w:rPr>
          <w:rFonts w:ascii="Times New Roman" w:hAnsi="Times New Roman" w:cs="Times New Roman"/>
        </w:rPr>
        <w:t xml:space="preserve">their </w:t>
      </w:r>
      <w:r>
        <w:rPr>
          <w:rFonts w:ascii="Times New Roman" w:hAnsi="Times New Roman" w:cs="Times New Roman"/>
        </w:rPr>
        <w:t xml:space="preserve">control. </w:t>
      </w:r>
      <w:r w:rsidR="00C73270">
        <w:rPr>
          <w:rFonts w:ascii="Times New Roman" w:hAnsi="Times New Roman" w:cs="Times New Roman"/>
        </w:rPr>
        <w:t xml:space="preserve"> </w:t>
      </w:r>
      <w:r>
        <w:rPr>
          <w:rFonts w:ascii="Times New Roman" w:hAnsi="Times New Roman" w:cs="Times New Roman"/>
        </w:rPr>
        <w:t xml:space="preserve">For example, on the morning of trial, a parent may be ill or have transportation problems or have some other good faith difficulty preventing arrival. </w:t>
      </w:r>
      <w:r w:rsidR="00C73270">
        <w:rPr>
          <w:rFonts w:ascii="Times New Roman" w:hAnsi="Times New Roman" w:cs="Times New Roman"/>
        </w:rPr>
        <w:t xml:space="preserve"> </w:t>
      </w:r>
      <w:r>
        <w:rPr>
          <w:rFonts w:ascii="Times New Roman" w:hAnsi="Times New Roman" w:cs="Times New Roman"/>
        </w:rPr>
        <w:t xml:space="preserve">What are the due process considerations of holding a trial when a parent is late or absent through no fault of </w:t>
      </w:r>
      <w:r w:rsidR="007B6CEB">
        <w:rPr>
          <w:rFonts w:ascii="Times New Roman" w:hAnsi="Times New Roman" w:cs="Times New Roman"/>
        </w:rPr>
        <w:t>their</w:t>
      </w:r>
      <w:r>
        <w:rPr>
          <w:rFonts w:ascii="Times New Roman" w:hAnsi="Times New Roman" w:cs="Times New Roman"/>
        </w:rPr>
        <w:t xml:space="preserve"> own? </w:t>
      </w:r>
    </w:p>
    <w:p w14:paraId="4655063A" w14:textId="46DCB4F0" w:rsidR="002841E1" w:rsidRDefault="002841E1" w:rsidP="002841E1">
      <w:pPr>
        <w:rPr>
          <w:rFonts w:ascii="Times New Roman" w:hAnsi="Times New Roman" w:cs="Times New Roman"/>
        </w:rPr>
      </w:pPr>
    </w:p>
    <w:p w14:paraId="1C163B2C" w14:textId="462AD7F2" w:rsidR="002841E1" w:rsidRPr="002A2BAA" w:rsidRDefault="002841E1" w:rsidP="002A2BAA">
      <w:pPr>
        <w:pStyle w:val="ListParagraph"/>
        <w:numPr>
          <w:ilvl w:val="0"/>
          <w:numId w:val="5"/>
        </w:numPr>
        <w:jc w:val="center"/>
        <w:rPr>
          <w:rFonts w:ascii="Times New Roman" w:hAnsi="Times New Roman" w:cs="Times New Roman"/>
          <w:b/>
        </w:rPr>
      </w:pPr>
      <w:r w:rsidRPr="002A2BAA">
        <w:rPr>
          <w:rFonts w:ascii="Times New Roman" w:hAnsi="Times New Roman" w:cs="Times New Roman"/>
          <w:b/>
        </w:rPr>
        <w:t>Brief Answer</w:t>
      </w:r>
    </w:p>
    <w:p w14:paraId="79AB677D" w14:textId="582B442C" w:rsidR="002841E1" w:rsidRDefault="002841E1" w:rsidP="002841E1">
      <w:pPr>
        <w:rPr>
          <w:rFonts w:ascii="Times New Roman" w:hAnsi="Times New Roman" w:cs="Times New Roman"/>
        </w:rPr>
      </w:pPr>
    </w:p>
    <w:p w14:paraId="0EE339FC" w14:textId="2FC53E97" w:rsidR="00DD48A5" w:rsidRDefault="00DD48A5" w:rsidP="00A76178">
      <w:pPr>
        <w:spacing w:line="480" w:lineRule="auto"/>
        <w:rPr>
          <w:rFonts w:ascii="Times New Roman" w:hAnsi="Times New Roman" w:cs="Times New Roman"/>
        </w:rPr>
      </w:pPr>
      <w:r>
        <w:rPr>
          <w:rFonts w:ascii="Times New Roman" w:hAnsi="Times New Roman" w:cs="Times New Roman"/>
        </w:rPr>
        <w:tab/>
        <w:t xml:space="preserve">A court may violate a parent’s due process right to participate in trial if it commences trial when the parent is delayed or absent for reasons beyond </w:t>
      </w:r>
      <w:r w:rsidR="00C73270">
        <w:rPr>
          <w:rFonts w:ascii="Times New Roman" w:hAnsi="Times New Roman" w:cs="Times New Roman"/>
        </w:rPr>
        <w:t>their</w:t>
      </w:r>
      <w:r>
        <w:rPr>
          <w:rFonts w:ascii="Times New Roman" w:hAnsi="Times New Roman" w:cs="Times New Roman"/>
        </w:rPr>
        <w:t xml:space="preserve"> control. </w:t>
      </w:r>
      <w:r w:rsidR="00C73270">
        <w:rPr>
          <w:rFonts w:ascii="Times New Roman" w:hAnsi="Times New Roman" w:cs="Times New Roman"/>
        </w:rPr>
        <w:t xml:space="preserve"> </w:t>
      </w:r>
      <w:r>
        <w:rPr>
          <w:rFonts w:ascii="Times New Roman" w:hAnsi="Times New Roman" w:cs="Times New Roman"/>
        </w:rPr>
        <w:t xml:space="preserve">Whether starting the trial without the parent violates due process depends on how long a delay is required, the interests of the child in question, and the parent’s prompt communication of the situation to </w:t>
      </w:r>
      <w:r w:rsidR="00C73270">
        <w:rPr>
          <w:rFonts w:ascii="Times New Roman" w:hAnsi="Times New Roman" w:cs="Times New Roman"/>
        </w:rPr>
        <w:t>their</w:t>
      </w:r>
      <w:r>
        <w:rPr>
          <w:rFonts w:ascii="Times New Roman" w:hAnsi="Times New Roman" w:cs="Times New Roman"/>
        </w:rPr>
        <w:t xml:space="preserve"> attorney and/or the court. </w:t>
      </w:r>
      <w:r w:rsidR="00C73270">
        <w:rPr>
          <w:rFonts w:ascii="Times New Roman" w:hAnsi="Times New Roman" w:cs="Times New Roman"/>
        </w:rPr>
        <w:t xml:space="preserve"> </w:t>
      </w:r>
      <w:r>
        <w:rPr>
          <w:rFonts w:ascii="Times New Roman" w:hAnsi="Times New Roman" w:cs="Times New Roman"/>
        </w:rPr>
        <w:t xml:space="preserve">Starting without the parent may not violate due process, however, if the court makes accommodations to safeguard the parent’s interests. </w:t>
      </w:r>
    </w:p>
    <w:p w14:paraId="70844B21" w14:textId="77777777" w:rsidR="00DD48A5" w:rsidRDefault="00DD48A5" w:rsidP="002841E1">
      <w:pPr>
        <w:rPr>
          <w:rFonts w:ascii="Times New Roman" w:hAnsi="Times New Roman" w:cs="Times New Roman"/>
        </w:rPr>
      </w:pPr>
    </w:p>
    <w:p w14:paraId="18007BB8" w14:textId="53533A57" w:rsidR="002841E1" w:rsidRPr="002A2BAA" w:rsidRDefault="002841E1" w:rsidP="002A2BAA">
      <w:pPr>
        <w:pStyle w:val="ListParagraph"/>
        <w:numPr>
          <w:ilvl w:val="0"/>
          <w:numId w:val="5"/>
        </w:numPr>
        <w:jc w:val="center"/>
        <w:rPr>
          <w:rFonts w:ascii="Times New Roman" w:hAnsi="Times New Roman" w:cs="Times New Roman"/>
          <w:b/>
        </w:rPr>
      </w:pPr>
      <w:r w:rsidRPr="002A2BAA">
        <w:rPr>
          <w:rFonts w:ascii="Times New Roman" w:hAnsi="Times New Roman" w:cs="Times New Roman"/>
          <w:b/>
        </w:rPr>
        <w:t>Analysis</w:t>
      </w:r>
    </w:p>
    <w:p w14:paraId="7E21CF36" w14:textId="25AFFCDA" w:rsidR="002841E1" w:rsidRPr="00A76178" w:rsidRDefault="002841E1" w:rsidP="002841E1">
      <w:pPr>
        <w:rPr>
          <w:rFonts w:ascii="Times New Roman" w:hAnsi="Times New Roman" w:cs="Times New Roman"/>
          <w:b/>
        </w:rPr>
      </w:pPr>
    </w:p>
    <w:p w14:paraId="2D998446" w14:textId="092D5172" w:rsidR="00A76178" w:rsidRPr="00A76178" w:rsidRDefault="00C73270" w:rsidP="00A76178">
      <w:pPr>
        <w:rPr>
          <w:rFonts w:ascii="Times New Roman" w:hAnsi="Times New Roman" w:cs="Times New Roman"/>
          <w:b/>
        </w:rPr>
      </w:pPr>
      <w:r w:rsidRPr="00A76178">
        <w:rPr>
          <w:rFonts w:ascii="Times New Roman" w:hAnsi="Times New Roman" w:cs="Times New Roman"/>
          <w:b/>
        </w:rPr>
        <w:t xml:space="preserve">A. </w:t>
      </w:r>
      <w:r w:rsidR="00A67DE6" w:rsidRPr="00A76178">
        <w:rPr>
          <w:rFonts w:ascii="Times New Roman" w:hAnsi="Times New Roman" w:cs="Times New Roman"/>
          <w:b/>
        </w:rPr>
        <w:tab/>
      </w:r>
      <w:r w:rsidRPr="00A76178">
        <w:rPr>
          <w:rFonts w:ascii="Times New Roman" w:hAnsi="Times New Roman" w:cs="Times New Roman"/>
          <w:b/>
        </w:rPr>
        <w:t>Starting trial when a parent is unexpectedly delayed may violate due process</w:t>
      </w:r>
      <w:r w:rsidR="00A76178">
        <w:rPr>
          <w:rFonts w:ascii="Times New Roman" w:hAnsi="Times New Roman" w:cs="Times New Roman"/>
          <w:b/>
        </w:rPr>
        <w:br/>
      </w:r>
    </w:p>
    <w:p w14:paraId="075FC4E6" w14:textId="50CB4797" w:rsidR="00C73270" w:rsidRDefault="00C73270" w:rsidP="00A76178">
      <w:pPr>
        <w:spacing w:line="480" w:lineRule="auto"/>
        <w:ind w:firstLine="720"/>
        <w:rPr>
          <w:rFonts w:ascii="Times New Roman" w:hAnsi="Times New Roman" w:cs="Times New Roman"/>
        </w:rPr>
      </w:pPr>
      <w:r>
        <w:rPr>
          <w:rFonts w:ascii="Times New Roman" w:hAnsi="Times New Roman" w:cs="Times New Roman"/>
        </w:rPr>
        <w:t xml:space="preserve">Parents have a fundamental liberty interest in the care of their children.  </w:t>
      </w:r>
      <w:r w:rsidRPr="00C73270">
        <w:rPr>
          <w:rFonts w:ascii="Times New Roman" w:hAnsi="Times New Roman" w:cs="Times New Roman"/>
          <w:u w:val="single"/>
        </w:rPr>
        <w:t>Santosky v. Kramer</w:t>
      </w:r>
      <w:r>
        <w:rPr>
          <w:rFonts w:ascii="Times New Roman" w:hAnsi="Times New Roman" w:cs="Times New Roman"/>
        </w:rPr>
        <w:t xml:space="preserve">, 455 U.S. 745, 753-54 (1982); </w:t>
      </w:r>
      <w:r w:rsidRPr="00C73270">
        <w:rPr>
          <w:rFonts w:ascii="Times New Roman" w:hAnsi="Times New Roman" w:cs="Times New Roman"/>
          <w:u w:val="single"/>
        </w:rPr>
        <w:t>Care &amp; Protection of Erin</w:t>
      </w:r>
      <w:r>
        <w:rPr>
          <w:rFonts w:ascii="Times New Roman" w:hAnsi="Times New Roman" w:cs="Times New Roman"/>
        </w:rPr>
        <w:t xml:space="preserve">, 443 Mass. 567, 570 (2005).  Due process applies when the state seeks to terminate parental rights.  </w:t>
      </w:r>
      <w:r>
        <w:rPr>
          <w:rFonts w:ascii="Times New Roman" w:hAnsi="Times New Roman" w:cs="Times New Roman"/>
          <w:u w:val="single"/>
        </w:rPr>
        <w:t>Erin</w:t>
      </w:r>
      <w:r>
        <w:rPr>
          <w:rFonts w:ascii="Times New Roman" w:hAnsi="Times New Roman" w:cs="Times New Roman"/>
        </w:rPr>
        <w:t xml:space="preserve"> at 571.  Due Process </w:t>
      </w:r>
      <w:r>
        <w:rPr>
          <w:rFonts w:ascii="Times New Roman" w:hAnsi="Times New Roman" w:cs="Times New Roman"/>
        </w:rPr>
        <w:lastRenderedPageBreak/>
        <w:t xml:space="preserve">requires that a parent has an opportunity to be heard “at a meaningful time and in a meaningful manner.”  </w:t>
      </w:r>
      <w:r>
        <w:rPr>
          <w:rFonts w:ascii="Times New Roman" w:hAnsi="Times New Roman" w:cs="Times New Roman"/>
          <w:u w:val="single"/>
        </w:rPr>
        <w:t>Armstrong v. Manzo</w:t>
      </w:r>
      <w:r>
        <w:rPr>
          <w:rFonts w:ascii="Times New Roman" w:hAnsi="Times New Roman" w:cs="Times New Roman"/>
        </w:rPr>
        <w:t xml:space="preserve">, 380 U.S. 545, 552 (1965); </w:t>
      </w:r>
      <w:r>
        <w:rPr>
          <w:rFonts w:ascii="Times New Roman" w:hAnsi="Times New Roman" w:cs="Times New Roman"/>
          <w:i/>
        </w:rPr>
        <w:t>see also</w:t>
      </w:r>
      <w:r>
        <w:rPr>
          <w:rFonts w:ascii="Times New Roman" w:hAnsi="Times New Roman" w:cs="Times New Roman"/>
        </w:rPr>
        <w:t xml:space="preserve"> </w:t>
      </w:r>
      <w:r>
        <w:rPr>
          <w:rFonts w:ascii="Times New Roman" w:hAnsi="Times New Roman" w:cs="Times New Roman"/>
          <w:u w:val="single"/>
        </w:rPr>
        <w:t>Adoption of Mary</w:t>
      </w:r>
      <w:r>
        <w:rPr>
          <w:rFonts w:ascii="Times New Roman" w:hAnsi="Times New Roman" w:cs="Times New Roman"/>
        </w:rPr>
        <w:t xml:space="preserve">, 414 Mass. 705, 710 (1993) (noting that due process and fundamental fairness require “an opportunity effectively to rebut adverse allegations”).  However, due process is flexible, and must take into consideration the child’s interest in prompt resolution of the proceedings, the reasonableness of the parent’s delay in arriving at court, and the parent’s communication of the issue to the court and the attorneys. </w:t>
      </w:r>
      <w:r w:rsidR="00AC28DA">
        <w:rPr>
          <w:rFonts w:ascii="Times New Roman" w:hAnsi="Times New Roman" w:cs="Times New Roman"/>
          <w:u w:val="single"/>
        </w:rPr>
        <w:t>Commonwealth v. Durling</w:t>
      </w:r>
      <w:r w:rsidR="00AC28DA">
        <w:rPr>
          <w:rFonts w:ascii="Times New Roman" w:hAnsi="Times New Roman" w:cs="Times New Roman"/>
        </w:rPr>
        <w:t>, 407 Mass. 108, 113 (1990).</w:t>
      </w:r>
      <w:r>
        <w:rPr>
          <w:rFonts w:ascii="Times New Roman" w:hAnsi="Times New Roman" w:cs="Times New Roman"/>
        </w:rPr>
        <w:t xml:space="preserve"> </w:t>
      </w:r>
    </w:p>
    <w:p w14:paraId="26AF3004" w14:textId="7399A646" w:rsidR="00C73270" w:rsidRDefault="00C73270" w:rsidP="00A76178">
      <w:pPr>
        <w:spacing w:line="480" w:lineRule="auto"/>
        <w:rPr>
          <w:rFonts w:ascii="Times New Roman" w:hAnsi="Times New Roman" w:cs="Times New Roman"/>
        </w:rPr>
      </w:pPr>
      <w:r>
        <w:rPr>
          <w:rFonts w:ascii="Times New Roman" w:hAnsi="Times New Roman" w:cs="Times New Roman"/>
        </w:rPr>
        <w:tab/>
        <w:t xml:space="preserve">The court may violate due process when </w:t>
      </w:r>
      <w:r w:rsidR="00DA2869">
        <w:rPr>
          <w:rFonts w:ascii="Times New Roman" w:hAnsi="Times New Roman" w:cs="Times New Roman"/>
        </w:rPr>
        <w:t xml:space="preserve">it commences while a parent </w:t>
      </w:r>
      <w:r>
        <w:rPr>
          <w:rFonts w:ascii="Times New Roman" w:hAnsi="Times New Roman" w:cs="Times New Roman"/>
        </w:rPr>
        <w:t>is briefly delayed or absent for reasons outside of their control.</w:t>
      </w:r>
      <w:r>
        <w:rPr>
          <w:rStyle w:val="FootnoteReference"/>
          <w:rFonts w:ascii="Times New Roman" w:hAnsi="Times New Roman" w:cs="Times New Roman"/>
        </w:rPr>
        <w:footnoteReference w:id="1"/>
      </w:r>
      <w:r>
        <w:rPr>
          <w:rFonts w:ascii="Times New Roman" w:hAnsi="Times New Roman" w:cs="Times New Roman"/>
        </w:rPr>
        <w:t xml:space="preserve">  For example, in </w:t>
      </w:r>
      <w:r>
        <w:rPr>
          <w:rFonts w:ascii="Times New Roman" w:hAnsi="Times New Roman" w:cs="Times New Roman"/>
          <w:u w:val="single"/>
        </w:rPr>
        <w:t>Adoption of Eartha</w:t>
      </w:r>
      <w:r>
        <w:rPr>
          <w:rFonts w:ascii="Times New Roman" w:hAnsi="Times New Roman" w:cs="Times New Roman"/>
        </w:rPr>
        <w:t xml:space="preserve">, the mother notified her lawyer that she would be late to the termination proceedings.  </w:t>
      </w:r>
      <w:r>
        <w:rPr>
          <w:rFonts w:ascii="Times New Roman" w:hAnsi="Times New Roman" w:cs="Times New Roman"/>
          <w:u w:val="single"/>
        </w:rPr>
        <w:t>Adoption of Eartha</w:t>
      </w:r>
      <w:r>
        <w:rPr>
          <w:rFonts w:ascii="Times New Roman" w:hAnsi="Times New Roman" w:cs="Times New Roman"/>
        </w:rPr>
        <w:t>, 74 Mass. App. Ct. 1108</w:t>
      </w:r>
      <w:r w:rsidR="00DA2869">
        <w:rPr>
          <w:rFonts w:ascii="Times New Roman" w:hAnsi="Times New Roman" w:cs="Times New Roman"/>
        </w:rPr>
        <w:t xml:space="preserve"> *4</w:t>
      </w:r>
      <w:r>
        <w:rPr>
          <w:rFonts w:ascii="Times New Roman" w:hAnsi="Times New Roman" w:cs="Times New Roman"/>
        </w:rPr>
        <w:t xml:space="preserve"> </w:t>
      </w:r>
      <w:r w:rsidR="00DA2869">
        <w:rPr>
          <w:rFonts w:ascii="Times New Roman" w:hAnsi="Times New Roman" w:cs="Times New Roman"/>
        </w:rPr>
        <w:t>(</w:t>
      </w:r>
      <w:r>
        <w:rPr>
          <w:rFonts w:ascii="Times New Roman" w:hAnsi="Times New Roman" w:cs="Times New Roman"/>
        </w:rPr>
        <w:t>2009</w:t>
      </w:r>
      <w:r w:rsidR="00DA2869">
        <w:rPr>
          <w:rFonts w:ascii="Times New Roman" w:hAnsi="Times New Roman" w:cs="Times New Roman"/>
        </w:rPr>
        <w:t>)</w:t>
      </w:r>
      <w:r>
        <w:rPr>
          <w:rFonts w:ascii="Times New Roman" w:hAnsi="Times New Roman" w:cs="Times New Roman"/>
        </w:rPr>
        <w:t xml:space="preserve"> </w:t>
      </w:r>
      <w:r w:rsidR="00DA2869">
        <w:rPr>
          <w:rFonts w:ascii="Times New Roman" w:hAnsi="Times New Roman" w:cs="Times New Roman"/>
        </w:rPr>
        <w:t>(</w:t>
      </w:r>
      <w:r>
        <w:rPr>
          <w:rFonts w:ascii="Times New Roman" w:hAnsi="Times New Roman" w:cs="Times New Roman"/>
        </w:rPr>
        <w:t xml:space="preserve">Mass. App. </w:t>
      </w:r>
      <w:r w:rsidR="00DA2869">
        <w:rPr>
          <w:rFonts w:ascii="Times New Roman" w:hAnsi="Times New Roman" w:cs="Times New Roman"/>
        </w:rPr>
        <w:t>Ct. Rule 1:28).</w:t>
      </w:r>
      <w:r>
        <w:rPr>
          <w:rFonts w:ascii="Times New Roman" w:hAnsi="Times New Roman" w:cs="Times New Roman"/>
        </w:rPr>
        <w:t xml:space="preserve">  The mother took the wrong exit while driving to court.  </w:t>
      </w:r>
      <w:r>
        <w:rPr>
          <w:rFonts w:ascii="Times New Roman" w:hAnsi="Times New Roman" w:cs="Times New Roman"/>
          <w:i/>
        </w:rPr>
        <w:t>Id.</w:t>
      </w:r>
      <w:r>
        <w:rPr>
          <w:rFonts w:ascii="Times New Roman" w:hAnsi="Times New Roman" w:cs="Times New Roman"/>
        </w:rPr>
        <w:t xml:space="preserve">  She was also bringing her own mother, who planned to testify.  </w:t>
      </w:r>
      <w:r>
        <w:rPr>
          <w:rFonts w:ascii="Times New Roman" w:hAnsi="Times New Roman" w:cs="Times New Roman"/>
          <w:i/>
        </w:rPr>
        <w:t>Id.</w:t>
      </w:r>
      <w:r>
        <w:rPr>
          <w:rFonts w:ascii="Times New Roman" w:hAnsi="Times New Roman" w:cs="Times New Roman"/>
        </w:rPr>
        <w:t xml:space="preserve">  the Appeals Court held that the mother lacked the opportunity to meaningfully participate in the litigation when the court proceeded in her absence.  </w:t>
      </w:r>
      <w:r>
        <w:rPr>
          <w:rFonts w:ascii="Times New Roman" w:hAnsi="Times New Roman" w:cs="Times New Roman"/>
          <w:i/>
        </w:rPr>
        <w:t>Id.</w:t>
      </w:r>
      <w:r>
        <w:rPr>
          <w:rFonts w:ascii="Times New Roman" w:hAnsi="Times New Roman" w:cs="Times New Roman"/>
        </w:rPr>
        <w:t xml:space="preserve">  The court denied the mother the opportunity to call witnesses and rebut evidence presented against her.  </w:t>
      </w:r>
      <w:r>
        <w:rPr>
          <w:rFonts w:ascii="Times New Roman" w:hAnsi="Times New Roman" w:cs="Times New Roman"/>
          <w:i/>
        </w:rPr>
        <w:t>Id.</w:t>
      </w:r>
      <w:r>
        <w:rPr>
          <w:rFonts w:ascii="Times New Roman" w:hAnsi="Times New Roman" w:cs="Times New Roman"/>
        </w:rPr>
        <w:t xml:space="preserve">  The trial, in the mother’s absence, failed to satisfy the </w:t>
      </w:r>
      <w:r w:rsidR="007B6CEB">
        <w:rPr>
          <w:rFonts w:ascii="Times New Roman" w:hAnsi="Times New Roman" w:cs="Times New Roman"/>
        </w:rPr>
        <w:t>requirements of</w:t>
      </w:r>
      <w:r>
        <w:rPr>
          <w:rFonts w:ascii="Times New Roman" w:hAnsi="Times New Roman" w:cs="Times New Roman"/>
        </w:rPr>
        <w:t xml:space="preserve"> due process requirements.  </w:t>
      </w:r>
      <w:r>
        <w:rPr>
          <w:rFonts w:ascii="Times New Roman" w:hAnsi="Times New Roman" w:cs="Times New Roman"/>
          <w:i/>
        </w:rPr>
        <w:t>Id.</w:t>
      </w:r>
      <w:r>
        <w:rPr>
          <w:rFonts w:ascii="Times New Roman" w:hAnsi="Times New Roman" w:cs="Times New Roman"/>
        </w:rPr>
        <w:t xml:space="preserve"> </w:t>
      </w:r>
    </w:p>
    <w:p w14:paraId="4AA9C930" w14:textId="238A81FB" w:rsidR="00C73270" w:rsidRDefault="00C73270" w:rsidP="00A76178">
      <w:pPr>
        <w:spacing w:line="480" w:lineRule="auto"/>
        <w:rPr>
          <w:rFonts w:ascii="Times New Roman" w:hAnsi="Times New Roman" w:cs="Times New Roman"/>
        </w:rPr>
      </w:pPr>
      <w:r>
        <w:rPr>
          <w:rFonts w:ascii="Times New Roman" w:hAnsi="Times New Roman" w:cs="Times New Roman"/>
        </w:rPr>
        <w:tab/>
        <w:t xml:space="preserve">Likewise, in </w:t>
      </w:r>
      <w:r>
        <w:rPr>
          <w:rFonts w:ascii="Times New Roman" w:hAnsi="Times New Roman" w:cs="Times New Roman"/>
          <w:u w:val="single"/>
        </w:rPr>
        <w:t>Adoption of Titus</w:t>
      </w:r>
      <w:r>
        <w:rPr>
          <w:rFonts w:ascii="Times New Roman" w:hAnsi="Times New Roman" w:cs="Times New Roman"/>
        </w:rPr>
        <w:t xml:space="preserve">, neither parent was present because of confusion about the scheduled time for trial.  </w:t>
      </w:r>
      <w:r>
        <w:rPr>
          <w:rFonts w:ascii="Times New Roman" w:hAnsi="Times New Roman" w:cs="Times New Roman"/>
          <w:u w:val="single"/>
        </w:rPr>
        <w:t>Adoption of Titus</w:t>
      </w:r>
      <w:r>
        <w:rPr>
          <w:rFonts w:ascii="Times New Roman" w:hAnsi="Times New Roman" w:cs="Times New Roman"/>
        </w:rPr>
        <w:t xml:space="preserve">, 73 Mass. App. Ct. 1128 </w:t>
      </w:r>
      <w:r w:rsidR="00B86260">
        <w:rPr>
          <w:rFonts w:ascii="Times New Roman" w:hAnsi="Times New Roman" w:cs="Times New Roman"/>
        </w:rPr>
        <w:t>(</w:t>
      </w:r>
      <w:r>
        <w:rPr>
          <w:rFonts w:ascii="Times New Roman" w:hAnsi="Times New Roman" w:cs="Times New Roman"/>
        </w:rPr>
        <w:t>2009</w:t>
      </w:r>
      <w:r w:rsidR="00B86260">
        <w:rPr>
          <w:rFonts w:ascii="Times New Roman" w:hAnsi="Times New Roman" w:cs="Times New Roman"/>
        </w:rPr>
        <w:t>)</w:t>
      </w:r>
      <w:r>
        <w:rPr>
          <w:rFonts w:ascii="Times New Roman" w:hAnsi="Times New Roman" w:cs="Times New Roman"/>
        </w:rPr>
        <w:t xml:space="preserve"> </w:t>
      </w:r>
      <w:r w:rsidR="00B86260">
        <w:rPr>
          <w:rFonts w:ascii="Times New Roman" w:hAnsi="Times New Roman" w:cs="Times New Roman"/>
        </w:rPr>
        <w:t>(</w:t>
      </w:r>
      <w:r>
        <w:rPr>
          <w:rFonts w:ascii="Times New Roman" w:hAnsi="Times New Roman" w:cs="Times New Roman"/>
        </w:rPr>
        <w:t xml:space="preserve">Mass. App. </w:t>
      </w:r>
      <w:r w:rsidR="00B86260">
        <w:rPr>
          <w:rFonts w:ascii="Times New Roman" w:hAnsi="Times New Roman" w:cs="Times New Roman"/>
        </w:rPr>
        <w:t>Ct. Rule 1:28</w:t>
      </w:r>
      <w:r>
        <w:rPr>
          <w:rFonts w:ascii="Times New Roman" w:hAnsi="Times New Roman" w:cs="Times New Roman"/>
        </w:rPr>
        <w:t xml:space="preserve">).  The judge wanted the trial to begin at 9 A.M.  </w:t>
      </w:r>
      <w:r>
        <w:rPr>
          <w:rFonts w:ascii="Times New Roman" w:hAnsi="Times New Roman" w:cs="Times New Roman"/>
          <w:i/>
        </w:rPr>
        <w:t>Id.</w:t>
      </w:r>
      <w:r>
        <w:rPr>
          <w:rFonts w:ascii="Times New Roman" w:hAnsi="Times New Roman" w:cs="Times New Roman"/>
        </w:rPr>
        <w:t xml:space="preserve">  The attorneys communicated their beliefs that the parents would arrive at 11 A.M., the time that the parents expected the trial to begin.  </w:t>
      </w:r>
      <w:r>
        <w:rPr>
          <w:rFonts w:ascii="Times New Roman" w:hAnsi="Times New Roman" w:cs="Times New Roman"/>
          <w:i/>
        </w:rPr>
        <w:t>Id.</w:t>
      </w:r>
      <w:r>
        <w:rPr>
          <w:rFonts w:ascii="Times New Roman" w:hAnsi="Times New Roman" w:cs="Times New Roman"/>
        </w:rPr>
        <w:t xml:space="preserve">  Still, the court commenced with trial and terminated the parents’ rights in their absence.  In doing so, the court denied the parents an opportunity to present evidence or cross-examine witnesses.  </w:t>
      </w:r>
      <w:r>
        <w:rPr>
          <w:rFonts w:ascii="Times New Roman" w:hAnsi="Times New Roman" w:cs="Times New Roman"/>
          <w:i/>
        </w:rPr>
        <w:t>Id.</w:t>
      </w:r>
      <w:r>
        <w:rPr>
          <w:rFonts w:ascii="Times New Roman" w:hAnsi="Times New Roman" w:cs="Times New Roman"/>
        </w:rPr>
        <w:t xml:space="preserve">  The Appeals Court held that the trial was a “mere gesture” that denied due process, and remanded the case for a new trial.  </w:t>
      </w:r>
      <w:r>
        <w:rPr>
          <w:rFonts w:ascii="Times New Roman" w:hAnsi="Times New Roman" w:cs="Times New Roman"/>
          <w:i/>
        </w:rPr>
        <w:t xml:space="preserve">Id. </w:t>
      </w:r>
      <w:r>
        <w:rPr>
          <w:rFonts w:ascii="Times New Roman" w:hAnsi="Times New Roman" w:cs="Times New Roman"/>
        </w:rPr>
        <w:t>at *1.</w:t>
      </w:r>
    </w:p>
    <w:p w14:paraId="4A19A886" w14:textId="7038FEB1" w:rsidR="00C73270" w:rsidRDefault="00C73270" w:rsidP="00A76178">
      <w:pPr>
        <w:spacing w:line="480" w:lineRule="auto"/>
        <w:rPr>
          <w:rFonts w:ascii="Times New Roman" w:hAnsi="Times New Roman" w:cs="Times New Roman"/>
        </w:rPr>
      </w:pPr>
      <w:r>
        <w:rPr>
          <w:rFonts w:ascii="Times New Roman" w:hAnsi="Times New Roman" w:cs="Times New Roman"/>
        </w:rPr>
        <w:tab/>
      </w:r>
      <w:r w:rsidR="007B6CEB">
        <w:rPr>
          <w:rFonts w:ascii="Times New Roman" w:hAnsi="Times New Roman" w:cs="Times New Roman"/>
        </w:rPr>
        <w:t>This analysis</w:t>
      </w:r>
      <w:r w:rsidR="00DB1720">
        <w:rPr>
          <w:rFonts w:ascii="Times New Roman" w:hAnsi="Times New Roman" w:cs="Times New Roman"/>
        </w:rPr>
        <w:t xml:space="preserve"> is not limited to Massachusetts courts.  I</w:t>
      </w:r>
      <w:r>
        <w:rPr>
          <w:rFonts w:ascii="Times New Roman" w:hAnsi="Times New Roman" w:cs="Times New Roman"/>
        </w:rPr>
        <w:t xml:space="preserve">n </w:t>
      </w:r>
      <w:r>
        <w:rPr>
          <w:rFonts w:ascii="Times New Roman" w:hAnsi="Times New Roman" w:cs="Times New Roman"/>
          <w:u w:val="single"/>
        </w:rPr>
        <w:t>In re A.B.</w:t>
      </w:r>
      <w:r>
        <w:rPr>
          <w:rFonts w:ascii="Times New Roman" w:hAnsi="Times New Roman" w:cs="Times New Roman"/>
        </w:rPr>
        <w:t>, a trial court</w:t>
      </w:r>
      <w:r w:rsidR="00DB1720">
        <w:rPr>
          <w:rFonts w:ascii="Times New Roman" w:hAnsi="Times New Roman" w:cs="Times New Roman"/>
        </w:rPr>
        <w:t xml:space="preserve"> in Indiana</w:t>
      </w:r>
      <w:r>
        <w:rPr>
          <w:rFonts w:ascii="Times New Roman" w:hAnsi="Times New Roman" w:cs="Times New Roman"/>
        </w:rPr>
        <w:t xml:space="preserve"> violated due process when a mother was denied entry into the courtroom when she arrived twenty minutes late.  </w:t>
      </w:r>
      <w:r>
        <w:rPr>
          <w:rFonts w:ascii="Times New Roman" w:hAnsi="Times New Roman" w:cs="Times New Roman"/>
          <w:u w:val="single"/>
        </w:rPr>
        <w:t>In re A.B.</w:t>
      </w:r>
      <w:r>
        <w:rPr>
          <w:rFonts w:ascii="Times New Roman" w:hAnsi="Times New Roman" w:cs="Times New Roman"/>
        </w:rPr>
        <w:t xml:space="preserve">, 922 N.E.2d 740, 746 (Ind. Ct. App. 2010).  The mother failed to contact her attorney prior to trial and the attorney was allowed to withdraw from representation.  </w:t>
      </w:r>
      <w:r>
        <w:rPr>
          <w:rFonts w:ascii="Times New Roman" w:hAnsi="Times New Roman" w:cs="Times New Roman"/>
          <w:i/>
        </w:rPr>
        <w:t>Id.</w:t>
      </w:r>
      <w:r>
        <w:rPr>
          <w:rFonts w:ascii="Times New Roman" w:hAnsi="Times New Roman" w:cs="Times New Roman"/>
        </w:rPr>
        <w:t xml:space="preserve"> at 743.  On appeal, the court held that the mother’s interests and the risk of substantial error outweighed “the small, additional cost and even any incremental emotional strain upon the child that may have resulted from permitting Mother to participate in the remainder of the evidentiary hearing.”  </w:t>
      </w:r>
      <w:r>
        <w:rPr>
          <w:rFonts w:ascii="Times New Roman" w:hAnsi="Times New Roman" w:cs="Times New Roman"/>
          <w:i/>
        </w:rPr>
        <w:t>Id.</w:t>
      </w:r>
      <w:r>
        <w:rPr>
          <w:rFonts w:ascii="Times New Roman" w:hAnsi="Times New Roman" w:cs="Times New Roman"/>
        </w:rPr>
        <w:t xml:space="preserve"> at 746.</w:t>
      </w:r>
    </w:p>
    <w:p w14:paraId="35ABD655" w14:textId="2D7F4906" w:rsidR="00C73270" w:rsidRDefault="00C73270" w:rsidP="00A76178">
      <w:pPr>
        <w:spacing w:line="480" w:lineRule="auto"/>
        <w:rPr>
          <w:rFonts w:ascii="Times New Roman" w:hAnsi="Times New Roman" w:cs="Times New Roman"/>
        </w:rPr>
      </w:pPr>
      <w:r>
        <w:rPr>
          <w:rFonts w:ascii="Times New Roman" w:hAnsi="Times New Roman" w:cs="Times New Roman"/>
        </w:rPr>
        <w:tab/>
        <w:t xml:space="preserve">A Florida District Court of Appeals held that a trial court violated due process when terminating a father’s rights by default when the father was en route to the proceedings.  </w:t>
      </w:r>
      <w:r>
        <w:rPr>
          <w:rFonts w:ascii="Times New Roman" w:hAnsi="Times New Roman" w:cs="Times New Roman"/>
          <w:u w:val="single"/>
        </w:rPr>
        <w:t>R.P. v. Dep’t of Children and Families</w:t>
      </w:r>
      <w:r>
        <w:rPr>
          <w:rFonts w:ascii="Times New Roman" w:hAnsi="Times New Roman" w:cs="Times New Roman"/>
        </w:rPr>
        <w:t xml:space="preserve">, 835 So.2d 1212, 1214 (Fla. Dist. Ct. App. 2003).  The father was unaware that he needed to be present at the hearing until the preceding evening and lived approximately 200 miles from the court.  </w:t>
      </w:r>
      <w:r>
        <w:rPr>
          <w:rFonts w:ascii="Times New Roman" w:hAnsi="Times New Roman" w:cs="Times New Roman"/>
          <w:i/>
        </w:rPr>
        <w:t xml:space="preserve">Id. </w:t>
      </w:r>
      <w:r>
        <w:rPr>
          <w:rFonts w:ascii="Times New Roman" w:hAnsi="Times New Roman" w:cs="Times New Roman"/>
        </w:rPr>
        <w:t xml:space="preserve"> at 1213.  The judge continued the case until an afternoon session, but the father was still traveling when the trial began.  </w:t>
      </w:r>
      <w:r>
        <w:rPr>
          <w:rFonts w:ascii="Times New Roman" w:hAnsi="Times New Roman" w:cs="Times New Roman"/>
          <w:i/>
        </w:rPr>
        <w:t>Id.</w:t>
      </w:r>
      <w:r>
        <w:rPr>
          <w:rFonts w:ascii="Times New Roman" w:hAnsi="Times New Roman" w:cs="Times New Roman"/>
        </w:rPr>
        <w:t xml:space="preserve">  The Court of Appeals determined that the trial court abused its discretion and disregarded due process when it knew that the father was on his way.  </w:t>
      </w:r>
      <w:r>
        <w:rPr>
          <w:rFonts w:ascii="Times New Roman" w:hAnsi="Times New Roman" w:cs="Times New Roman"/>
          <w:i/>
        </w:rPr>
        <w:t>Id.</w:t>
      </w:r>
      <w:r>
        <w:rPr>
          <w:rFonts w:ascii="Times New Roman" w:hAnsi="Times New Roman" w:cs="Times New Roman"/>
        </w:rPr>
        <w:t xml:space="preserve"> at 1213-14.  The Court noted that previous trial delays were not attributable to the father.  </w:t>
      </w:r>
      <w:r>
        <w:rPr>
          <w:rFonts w:ascii="Times New Roman" w:hAnsi="Times New Roman" w:cs="Times New Roman"/>
          <w:i/>
        </w:rPr>
        <w:t xml:space="preserve">Id. </w:t>
      </w:r>
      <w:r>
        <w:rPr>
          <w:rFonts w:ascii="Times New Roman" w:hAnsi="Times New Roman" w:cs="Times New Roman"/>
        </w:rPr>
        <w:t xml:space="preserve">at 1213.  The father only required a short continuance and the record did not indicate that a delay would harm the children involved.  </w:t>
      </w:r>
      <w:r>
        <w:rPr>
          <w:rFonts w:ascii="Times New Roman" w:hAnsi="Times New Roman" w:cs="Times New Roman"/>
          <w:i/>
        </w:rPr>
        <w:t>Id.</w:t>
      </w:r>
      <w:r>
        <w:rPr>
          <w:rFonts w:ascii="Times New Roman" w:hAnsi="Times New Roman" w:cs="Times New Roman"/>
        </w:rPr>
        <w:t xml:space="preserve"> at 1214.  Furthermore, even though the case had been pending for two years, the child’s interest was not determinative when the father only required a short continuance.  </w:t>
      </w:r>
      <w:r>
        <w:rPr>
          <w:rFonts w:ascii="Times New Roman" w:hAnsi="Times New Roman" w:cs="Times New Roman"/>
          <w:i/>
        </w:rPr>
        <w:t>Id.</w:t>
      </w:r>
      <w:r>
        <w:rPr>
          <w:rFonts w:ascii="Times New Roman" w:hAnsi="Times New Roman" w:cs="Times New Roman"/>
        </w:rPr>
        <w:t xml:space="preserve"> at 1213-14. </w:t>
      </w:r>
    </w:p>
    <w:p w14:paraId="18ADAEC0" w14:textId="153F8766" w:rsidR="004C5BCC" w:rsidRDefault="00C73270" w:rsidP="00A76178">
      <w:pPr>
        <w:spacing w:line="480" w:lineRule="auto"/>
        <w:rPr>
          <w:rFonts w:ascii="Times New Roman" w:hAnsi="Times New Roman" w:cs="Times New Roman"/>
        </w:rPr>
      </w:pPr>
      <w:r>
        <w:rPr>
          <w:rFonts w:ascii="Times New Roman" w:hAnsi="Times New Roman" w:cs="Times New Roman"/>
        </w:rPr>
        <w:tab/>
        <w:t xml:space="preserve">A parent’s </w:t>
      </w:r>
      <w:r w:rsidR="00DB1720">
        <w:rPr>
          <w:rFonts w:ascii="Times New Roman" w:hAnsi="Times New Roman" w:cs="Times New Roman"/>
        </w:rPr>
        <w:t>absence</w:t>
      </w:r>
      <w:r>
        <w:rPr>
          <w:rFonts w:ascii="Times New Roman" w:hAnsi="Times New Roman" w:cs="Times New Roman"/>
        </w:rPr>
        <w:t xml:space="preserve"> </w:t>
      </w:r>
      <w:r w:rsidR="00DB1720">
        <w:rPr>
          <w:rFonts w:ascii="Times New Roman" w:hAnsi="Times New Roman" w:cs="Times New Roman"/>
        </w:rPr>
        <w:t xml:space="preserve">without notice </w:t>
      </w:r>
      <w:r>
        <w:rPr>
          <w:rFonts w:ascii="Times New Roman" w:hAnsi="Times New Roman" w:cs="Times New Roman"/>
        </w:rPr>
        <w:t>based on illness may not justify a delay of trial if the parent has already caused other delays, the case has lasted for a long time, and the parent does no</w:t>
      </w:r>
      <w:r w:rsidR="00DB1720">
        <w:rPr>
          <w:rFonts w:ascii="Times New Roman" w:hAnsi="Times New Roman" w:cs="Times New Roman"/>
        </w:rPr>
        <w:t>t</w:t>
      </w:r>
      <w:r>
        <w:rPr>
          <w:rFonts w:ascii="Times New Roman" w:hAnsi="Times New Roman" w:cs="Times New Roman"/>
        </w:rPr>
        <w:t xml:space="preserve"> prove the illness or seek to reopen the evidence after trial.  </w:t>
      </w:r>
      <w:r w:rsidR="004C5BCC">
        <w:rPr>
          <w:rFonts w:ascii="Times New Roman" w:hAnsi="Times New Roman" w:cs="Times New Roman"/>
        </w:rPr>
        <w:t xml:space="preserve">In </w:t>
      </w:r>
      <w:r w:rsidR="004C5BCC">
        <w:rPr>
          <w:rFonts w:ascii="Times New Roman" w:hAnsi="Times New Roman" w:cs="Times New Roman"/>
          <w:u w:val="single"/>
        </w:rPr>
        <w:t>Adoption of Katie</w:t>
      </w:r>
      <w:r w:rsidR="004C5BCC">
        <w:rPr>
          <w:rFonts w:ascii="Times New Roman" w:hAnsi="Times New Roman" w:cs="Times New Roman"/>
        </w:rPr>
        <w:t xml:space="preserve">, the father informed the court and his attorney on the morning of trial that he had the flu and could not be present.  </w:t>
      </w:r>
      <w:r w:rsidR="004C5BCC">
        <w:rPr>
          <w:rFonts w:ascii="Times New Roman" w:hAnsi="Times New Roman" w:cs="Times New Roman"/>
          <w:u w:val="single"/>
        </w:rPr>
        <w:t>Adoption of Katie</w:t>
      </w:r>
      <w:r w:rsidR="004C5BCC">
        <w:rPr>
          <w:rFonts w:ascii="Times New Roman" w:hAnsi="Times New Roman" w:cs="Times New Roman"/>
        </w:rPr>
        <w:t>, 87 Mass. App. Ct. 1110</w:t>
      </w:r>
      <w:r w:rsidR="00646FD6">
        <w:rPr>
          <w:rFonts w:ascii="Times New Roman" w:hAnsi="Times New Roman" w:cs="Times New Roman"/>
        </w:rPr>
        <w:t xml:space="preserve"> </w:t>
      </w:r>
      <w:r w:rsidR="00DB1720">
        <w:rPr>
          <w:rFonts w:ascii="Times New Roman" w:hAnsi="Times New Roman" w:cs="Times New Roman"/>
        </w:rPr>
        <w:t>(</w:t>
      </w:r>
      <w:r w:rsidR="004C5BCC">
        <w:rPr>
          <w:rFonts w:ascii="Times New Roman" w:hAnsi="Times New Roman" w:cs="Times New Roman"/>
        </w:rPr>
        <w:t>2015</w:t>
      </w:r>
      <w:r w:rsidR="00DB1720">
        <w:rPr>
          <w:rFonts w:ascii="Times New Roman" w:hAnsi="Times New Roman" w:cs="Times New Roman"/>
        </w:rPr>
        <w:t>)</w:t>
      </w:r>
      <w:r w:rsidR="004C5BCC">
        <w:rPr>
          <w:rFonts w:ascii="Times New Roman" w:hAnsi="Times New Roman" w:cs="Times New Roman"/>
        </w:rPr>
        <w:t xml:space="preserve"> </w:t>
      </w:r>
      <w:r w:rsidR="00DB1720">
        <w:rPr>
          <w:rFonts w:ascii="Times New Roman" w:hAnsi="Times New Roman" w:cs="Times New Roman"/>
        </w:rPr>
        <w:t>(</w:t>
      </w:r>
      <w:r w:rsidR="004C5BCC">
        <w:rPr>
          <w:rFonts w:ascii="Times New Roman" w:hAnsi="Times New Roman" w:cs="Times New Roman"/>
        </w:rPr>
        <w:t xml:space="preserve">Mass. App. </w:t>
      </w:r>
      <w:r w:rsidR="00DB1720">
        <w:rPr>
          <w:rFonts w:ascii="Times New Roman" w:hAnsi="Times New Roman" w:cs="Times New Roman"/>
        </w:rPr>
        <w:t>Ct. Rule 1:28</w:t>
      </w:r>
      <w:r w:rsidR="004C5BCC">
        <w:rPr>
          <w:rFonts w:ascii="Times New Roman" w:hAnsi="Times New Roman" w:cs="Times New Roman"/>
        </w:rPr>
        <w:t xml:space="preserve">).  He requested a short continuance so that he could attend on a later date, but the court proceeded without him.  </w:t>
      </w:r>
      <w:r w:rsidR="004C5BCC">
        <w:rPr>
          <w:rFonts w:ascii="Times New Roman" w:hAnsi="Times New Roman" w:cs="Times New Roman"/>
          <w:i/>
        </w:rPr>
        <w:t>Id.</w:t>
      </w:r>
      <w:r w:rsidR="004C5BCC">
        <w:rPr>
          <w:rFonts w:ascii="Times New Roman" w:hAnsi="Times New Roman" w:cs="Times New Roman"/>
        </w:rPr>
        <w:t xml:space="preserve"> at *1.  However, the Appeals Court noted that the case was pending for nearly two years and that the court had already postponed the trial “many times” to accommodate the father.  </w:t>
      </w:r>
      <w:r w:rsidR="004C5BCC">
        <w:rPr>
          <w:rFonts w:ascii="Times New Roman" w:hAnsi="Times New Roman" w:cs="Times New Roman"/>
          <w:i/>
        </w:rPr>
        <w:t>Id.</w:t>
      </w:r>
      <w:r w:rsidR="004C5BCC">
        <w:rPr>
          <w:rFonts w:ascii="Times New Roman" w:hAnsi="Times New Roman" w:cs="Times New Roman"/>
        </w:rPr>
        <w:t xml:space="preserve">  The father also failed to provide an affidavit or any proof that the father was actually ill.  </w:t>
      </w:r>
      <w:r w:rsidR="004C5BCC">
        <w:rPr>
          <w:rFonts w:ascii="Times New Roman" w:hAnsi="Times New Roman" w:cs="Times New Roman"/>
          <w:i/>
        </w:rPr>
        <w:t>Id.</w:t>
      </w:r>
      <w:r w:rsidR="004C5BCC">
        <w:rPr>
          <w:rFonts w:ascii="Times New Roman" w:hAnsi="Times New Roman" w:cs="Times New Roman"/>
        </w:rPr>
        <w:t xml:space="preserve">  Furthermore, the court recognized that the father’s attorney could sufficiently “present facts on the merits of the case” on the father’s behalf.  </w:t>
      </w:r>
      <w:r w:rsidR="004C5BCC">
        <w:rPr>
          <w:rFonts w:ascii="Times New Roman" w:hAnsi="Times New Roman" w:cs="Times New Roman"/>
          <w:i/>
        </w:rPr>
        <w:t>Id.</w:t>
      </w:r>
      <w:r w:rsidR="004C5BCC">
        <w:rPr>
          <w:rFonts w:ascii="Times New Roman" w:hAnsi="Times New Roman" w:cs="Times New Roman"/>
        </w:rPr>
        <w:t xml:space="preserve"> at *1 (quoting </w:t>
      </w:r>
      <w:r w:rsidR="004C5BCC">
        <w:rPr>
          <w:rFonts w:ascii="Times New Roman" w:hAnsi="Times New Roman" w:cs="Times New Roman"/>
          <w:u w:val="single"/>
        </w:rPr>
        <w:t>Adoption of Hugh</w:t>
      </w:r>
      <w:r w:rsidR="004C5BCC">
        <w:rPr>
          <w:rFonts w:ascii="Times New Roman" w:hAnsi="Times New Roman" w:cs="Times New Roman"/>
        </w:rPr>
        <w:t>, 35 Mass App. Ct. 346, 347 (1993)).</w:t>
      </w:r>
    </w:p>
    <w:p w14:paraId="0E95718C" w14:textId="63B4DBC0" w:rsidR="004C5BCC" w:rsidRPr="004C5BCC" w:rsidRDefault="004C5BCC" w:rsidP="00A76178">
      <w:pPr>
        <w:spacing w:line="480" w:lineRule="auto"/>
        <w:rPr>
          <w:rFonts w:ascii="Times New Roman" w:hAnsi="Times New Roman" w:cs="Times New Roman"/>
          <w:b/>
        </w:rPr>
      </w:pPr>
      <w:r>
        <w:rPr>
          <w:rFonts w:ascii="Times New Roman" w:hAnsi="Times New Roman" w:cs="Times New Roman"/>
        </w:rPr>
        <w:tab/>
        <w:t xml:space="preserve">Likewise, the Appeals Court may evaluate due process concerns less favorably to the parent if the parent did not make a strong effort to notify the attorney or court of the delay or absence.  For example, in </w:t>
      </w:r>
      <w:r>
        <w:rPr>
          <w:rFonts w:ascii="Times New Roman" w:hAnsi="Times New Roman" w:cs="Times New Roman"/>
          <w:u w:val="single"/>
        </w:rPr>
        <w:t>Adoption of Tanya</w:t>
      </w:r>
      <w:r>
        <w:rPr>
          <w:rFonts w:ascii="Times New Roman" w:hAnsi="Times New Roman" w:cs="Times New Roman"/>
        </w:rPr>
        <w:t xml:space="preserve">, the mother lacked transportation to attend the hearing.  </w:t>
      </w:r>
      <w:r>
        <w:rPr>
          <w:rFonts w:ascii="Times New Roman" w:hAnsi="Times New Roman" w:cs="Times New Roman"/>
          <w:u w:val="single"/>
        </w:rPr>
        <w:t>Adoption of Tanya</w:t>
      </w:r>
      <w:r>
        <w:rPr>
          <w:rFonts w:ascii="Times New Roman" w:hAnsi="Times New Roman" w:cs="Times New Roman"/>
        </w:rPr>
        <w:t>, 81 Mass. App. Ct. 114</w:t>
      </w:r>
      <w:r w:rsidR="00646FD6">
        <w:rPr>
          <w:rFonts w:ascii="Times New Roman" w:hAnsi="Times New Roman" w:cs="Times New Roman"/>
        </w:rPr>
        <w:t>1</w:t>
      </w:r>
      <w:r>
        <w:rPr>
          <w:rFonts w:ascii="Times New Roman" w:hAnsi="Times New Roman" w:cs="Times New Roman"/>
        </w:rPr>
        <w:t xml:space="preserve"> </w:t>
      </w:r>
      <w:r w:rsidR="00646FD6">
        <w:rPr>
          <w:rFonts w:ascii="Times New Roman" w:hAnsi="Times New Roman" w:cs="Times New Roman"/>
        </w:rPr>
        <w:t>(</w:t>
      </w:r>
      <w:r>
        <w:rPr>
          <w:rFonts w:ascii="Times New Roman" w:hAnsi="Times New Roman" w:cs="Times New Roman"/>
        </w:rPr>
        <w:t>2020</w:t>
      </w:r>
      <w:r w:rsidR="00646FD6">
        <w:rPr>
          <w:rFonts w:ascii="Times New Roman" w:hAnsi="Times New Roman" w:cs="Times New Roman"/>
        </w:rPr>
        <w:t>)</w:t>
      </w:r>
      <w:r>
        <w:rPr>
          <w:rFonts w:ascii="Times New Roman" w:hAnsi="Times New Roman" w:cs="Times New Roman"/>
        </w:rPr>
        <w:t xml:space="preserve"> </w:t>
      </w:r>
      <w:r w:rsidR="00646FD6">
        <w:rPr>
          <w:rFonts w:ascii="Times New Roman" w:hAnsi="Times New Roman" w:cs="Times New Roman"/>
        </w:rPr>
        <w:t>(</w:t>
      </w:r>
      <w:r>
        <w:rPr>
          <w:rFonts w:ascii="Times New Roman" w:hAnsi="Times New Roman" w:cs="Times New Roman"/>
        </w:rPr>
        <w:t xml:space="preserve">Mass. App. </w:t>
      </w:r>
      <w:r w:rsidR="00646FD6">
        <w:rPr>
          <w:rFonts w:ascii="Times New Roman" w:hAnsi="Times New Roman" w:cs="Times New Roman"/>
        </w:rPr>
        <w:t>Ct. Rule 1:28)</w:t>
      </w:r>
      <w:r>
        <w:rPr>
          <w:rFonts w:ascii="Times New Roman" w:hAnsi="Times New Roman" w:cs="Times New Roman"/>
        </w:rPr>
        <w:t xml:space="preserve">.  The trial court denied her request for a continuance and terminated the mother’s rights.  </w:t>
      </w:r>
      <w:r>
        <w:rPr>
          <w:rFonts w:ascii="Times New Roman" w:hAnsi="Times New Roman" w:cs="Times New Roman"/>
          <w:i/>
        </w:rPr>
        <w:t>Id.</w:t>
      </w:r>
      <w:r>
        <w:rPr>
          <w:rFonts w:ascii="Times New Roman" w:hAnsi="Times New Roman" w:cs="Times New Roman"/>
        </w:rPr>
        <w:t xml:space="preserve"> at *1-2.  The Appeals Court determined that the trial judge did not abuse his discretion or violate the mother’s due process rights.  </w:t>
      </w:r>
      <w:r>
        <w:rPr>
          <w:rFonts w:ascii="Times New Roman" w:hAnsi="Times New Roman" w:cs="Times New Roman"/>
          <w:i/>
        </w:rPr>
        <w:t>Id.</w:t>
      </w:r>
      <w:r>
        <w:rPr>
          <w:rFonts w:ascii="Times New Roman" w:hAnsi="Times New Roman" w:cs="Times New Roman"/>
        </w:rPr>
        <w:t xml:space="preserve"> at *2.  The mother did not make an effort to find transportation or request assistance from the Department of Children and Families (DCF).  </w:t>
      </w:r>
      <w:r>
        <w:rPr>
          <w:rFonts w:ascii="Times New Roman" w:hAnsi="Times New Roman" w:cs="Times New Roman"/>
          <w:i/>
        </w:rPr>
        <w:t>Id.</w:t>
      </w:r>
      <w:r>
        <w:rPr>
          <w:rFonts w:ascii="Times New Roman" w:hAnsi="Times New Roman" w:cs="Times New Roman"/>
        </w:rPr>
        <w:t xml:space="preserve">  The mother did not even communicate with DCF to provide contact information.  </w:t>
      </w:r>
      <w:r>
        <w:rPr>
          <w:rFonts w:ascii="Times New Roman" w:hAnsi="Times New Roman" w:cs="Times New Roman"/>
          <w:i/>
        </w:rPr>
        <w:t>Id.</w:t>
      </w:r>
      <w:r>
        <w:rPr>
          <w:rFonts w:ascii="Times New Roman" w:hAnsi="Times New Roman" w:cs="Times New Roman"/>
        </w:rPr>
        <w:t xml:space="preserve">  The panel’s analysis suggests that the mother’s lack of effort to get to court, participate in the proceedings, or communicate with DCF weighed against any due process concerns.  </w:t>
      </w:r>
      <w:r>
        <w:rPr>
          <w:rFonts w:ascii="Times New Roman" w:hAnsi="Times New Roman" w:cs="Times New Roman"/>
          <w:i/>
        </w:rPr>
        <w:t>See id</w:t>
      </w:r>
      <w:r w:rsidR="00AC7D51">
        <w:rPr>
          <w:rFonts w:ascii="Times New Roman" w:hAnsi="Times New Roman" w:cs="Times New Roman"/>
          <w:i/>
        </w:rPr>
        <w:t>.</w:t>
      </w:r>
    </w:p>
    <w:p w14:paraId="1A9C808E" w14:textId="1838F3AB" w:rsidR="004C5BCC" w:rsidRDefault="004C5BCC" w:rsidP="00A76178">
      <w:pPr>
        <w:spacing w:line="480" w:lineRule="auto"/>
        <w:rPr>
          <w:rFonts w:ascii="Times New Roman" w:hAnsi="Times New Roman" w:cs="Times New Roman"/>
        </w:rPr>
      </w:pPr>
      <w:r>
        <w:rPr>
          <w:rFonts w:ascii="Times New Roman" w:hAnsi="Times New Roman" w:cs="Times New Roman"/>
        </w:rPr>
        <w:tab/>
        <w:t xml:space="preserve">In contrast, courts may consider a parent’s prompt communication a compelling reason to wait for the parent.  </w:t>
      </w:r>
      <w:r>
        <w:rPr>
          <w:rFonts w:ascii="Times New Roman" w:hAnsi="Times New Roman" w:cs="Times New Roman"/>
          <w:i/>
        </w:rPr>
        <w:t>See, e.g.,</w:t>
      </w:r>
      <w:r>
        <w:rPr>
          <w:rFonts w:ascii="Times New Roman" w:hAnsi="Times New Roman" w:cs="Times New Roman"/>
        </w:rPr>
        <w:t xml:space="preserve"> </w:t>
      </w:r>
      <w:r>
        <w:rPr>
          <w:rFonts w:ascii="Times New Roman" w:hAnsi="Times New Roman" w:cs="Times New Roman"/>
          <w:u w:val="single"/>
        </w:rPr>
        <w:t>State ex rel. Dep’t of Human Serv’s v. G.R.</w:t>
      </w:r>
      <w:r>
        <w:rPr>
          <w:rFonts w:ascii="Times New Roman" w:hAnsi="Times New Roman" w:cs="Times New Roman"/>
        </w:rPr>
        <w:t xml:space="preserve">, 224 Or. App. 133, 143 (2008).  In </w:t>
      </w:r>
      <w:r>
        <w:rPr>
          <w:rFonts w:ascii="Times New Roman" w:hAnsi="Times New Roman" w:cs="Times New Roman"/>
          <w:u w:val="single"/>
        </w:rPr>
        <w:t>G.R.</w:t>
      </w:r>
      <w:r>
        <w:rPr>
          <w:rFonts w:ascii="Times New Roman" w:hAnsi="Times New Roman" w:cs="Times New Roman"/>
        </w:rPr>
        <w:t xml:space="preserve">, the father incorrectly believed that the trial began at 11 A.M., not 9 AM.  </w:t>
      </w:r>
      <w:r>
        <w:rPr>
          <w:rFonts w:ascii="Times New Roman" w:hAnsi="Times New Roman" w:cs="Times New Roman"/>
          <w:i/>
        </w:rPr>
        <w:t xml:space="preserve">Id. </w:t>
      </w:r>
      <w:r>
        <w:rPr>
          <w:rFonts w:ascii="Times New Roman" w:hAnsi="Times New Roman" w:cs="Times New Roman"/>
        </w:rPr>
        <w:t xml:space="preserve">at 137.  The trial court terminated his parental rights in his absence.  </w:t>
      </w:r>
      <w:r>
        <w:rPr>
          <w:rFonts w:ascii="Times New Roman" w:hAnsi="Times New Roman" w:cs="Times New Roman"/>
          <w:i/>
        </w:rPr>
        <w:t>Id</w:t>
      </w:r>
      <w:r>
        <w:rPr>
          <w:rFonts w:ascii="Times New Roman" w:hAnsi="Times New Roman" w:cs="Times New Roman"/>
        </w:rPr>
        <w:t>.  The Court of Appeals reviewed the case to determine if the trial judge abused his discretion</w:t>
      </w:r>
      <w:r>
        <w:rPr>
          <w:rStyle w:val="FootnoteReference"/>
          <w:rFonts w:ascii="Times New Roman" w:hAnsi="Times New Roman" w:cs="Times New Roman"/>
        </w:rPr>
        <w:footnoteReference w:id="2"/>
      </w:r>
      <w:r w:rsidR="00AC7D51">
        <w:rPr>
          <w:rFonts w:ascii="Times New Roman" w:hAnsi="Times New Roman" w:cs="Times New Roman"/>
        </w:rPr>
        <w:t xml:space="preserve"> and if the father’s delay was excusable neglect.  </w:t>
      </w:r>
      <w:r w:rsidR="00AC7D51">
        <w:rPr>
          <w:rFonts w:ascii="Times New Roman" w:hAnsi="Times New Roman" w:cs="Times New Roman"/>
          <w:i/>
        </w:rPr>
        <w:t>Id.</w:t>
      </w:r>
      <w:r w:rsidR="00AC7D51">
        <w:rPr>
          <w:rFonts w:ascii="Times New Roman" w:hAnsi="Times New Roman" w:cs="Times New Roman"/>
        </w:rPr>
        <w:t xml:space="preserve"> at 142.  The Court set forth four consideration, including the nature and magnitude of the interests, the father’s promptness in trying to rectify the absence, the prejudice involved, and any colorable defenses on the merits.  </w:t>
      </w:r>
      <w:r w:rsidR="00AC7D51">
        <w:rPr>
          <w:rFonts w:ascii="Times New Roman" w:hAnsi="Times New Roman" w:cs="Times New Roman"/>
          <w:i/>
        </w:rPr>
        <w:t>Id.</w:t>
      </w:r>
      <w:r w:rsidR="00AC7D51">
        <w:rPr>
          <w:rFonts w:ascii="Times New Roman" w:hAnsi="Times New Roman" w:cs="Times New Roman"/>
        </w:rPr>
        <w:t xml:space="preserve"> at 143.  Here, the father immediately acted when he realized his mistake and arrived at the courtroom only thirteen minutes after the trial ended.  </w:t>
      </w:r>
      <w:r w:rsidR="00AC7D51">
        <w:rPr>
          <w:rFonts w:ascii="Times New Roman" w:hAnsi="Times New Roman" w:cs="Times New Roman"/>
          <w:i/>
        </w:rPr>
        <w:t>Id.</w:t>
      </w:r>
      <w:r w:rsidR="00AC7D51">
        <w:rPr>
          <w:rFonts w:ascii="Times New Roman" w:hAnsi="Times New Roman" w:cs="Times New Roman"/>
        </w:rPr>
        <w:t xml:space="preserve"> at 142-43.  The father actively prepared for trial with his attorney and intended to be present.  </w:t>
      </w:r>
      <w:r w:rsidR="00AC7D51">
        <w:rPr>
          <w:rFonts w:ascii="Times New Roman" w:hAnsi="Times New Roman" w:cs="Times New Roman"/>
          <w:i/>
        </w:rPr>
        <w:t>Id.</w:t>
      </w:r>
      <w:r w:rsidR="00AC7D51">
        <w:rPr>
          <w:rFonts w:ascii="Times New Roman" w:hAnsi="Times New Roman" w:cs="Times New Roman"/>
        </w:rPr>
        <w:t xml:space="preserve"> at 142.   The Court determined that the factors all weighed in the father’s favor, and the trial court erred in failing to wait for him.  </w:t>
      </w:r>
      <w:r w:rsidR="00AC7D51">
        <w:rPr>
          <w:rFonts w:ascii="Times New Roman" w:hAnsi="Times New Roman" w:cs="Times New Roman"/>
          <w:i/>
        </w:rPr>
        <w:t>Id.</w:t>
      </w:r>
      <w:r w:rsidR="00AC7D51">
        <w:rPr>
          <w:rFonts w:ascii="Times New Roman" w:hAnsi="Times New Roman" w:cs="Times New Roman"/>
        </w:rPr>
        <w:t xml:space="preserve"> at 143-44.  </w:t>
      </w:r>
    </w:p>
    <w:p w14:paraId="14D64D32" w14:textId="5CCA7ABA" w:rsidR="00A67DE6" w:rsidRDefault="00AC7D51" w:rsidP="00A76178">
      <w:pPr>
        <w:spacing w:line="480" w:lineRule="auto"/>
        <w:rPr>
          <w:rFonts w:ascii="Times New Roman" w:hAnsi="Times New Roman" w:cs="Times New Roman"/>
        </w:rPr>
      </w:pPr>
      <w:r>
        <w:rPr>
          <w:rFonts w:ascii="Times New Roman" w:hAnsi="Times New Roman" w:cs="Times New Roman"/>
        </w:rPr>
        <w:tab/>
        <w:t xml:space="preserve">Similarly, in the absence of communication from the defendant-party, </w:t>
      </w:r>
      <w:r w:rsidR="00646FD6">
        <w:rPr>
          <w:rFonts w:ascii="Times New Roman" w:hAnsi="Times New Roman" w:cs="Times New Roman"/>
        </w:rPr>
        <w:t>a court</w:t>
      </w:r>
      <w:r>
        <w:rPr>
          <w:rFonts w:ascii="Times New Roman" w:hAnsi="Times New Roman" w:cs="Times New Roman"/>
        </w:rPr>
        <w:t xml:space="preserve"> may </w:t>
      </w:r>
      <w:r w:rsidR="00646FD6">
        <w:rPr>
          <w:rFonts w:ascii="Times New Roman" w:hAnsi="Times New Roman" w:cs="Times New Roman"/>
        </w:rPr>
        <w:t>deny</w:t>
      </w:r>
      <w:r>
        <w:rPr>
          <w:rFonts w:ascii="Times New Roman" w:hAnsi="Times New Roman" w:cs="Times New Roman"/>
        </w:rPr>
        <w:t xml:space="preserve"> a continuance</w:t>
      </w:r>
      <w:r w:rsidR="00646FD6">
        <w:rPr>
          <w:rFonts w:ascii="Times New Roman" w:hAnsi="Times New Roman" w:cs="Times New Roman"/>
        </w:rPr>
        <w:t xml:space="preserve"> without violating the defendant’s right to due process</w:t>
      </w:r>
      <w:r>
        <w:rPr>
          <w:rFonts w:ascii="Times New Roman" w:hAnsi="Times New Roman" w:cs="Times New Roman"/>
        </w:rPr>
        <w:t xml:space="preserve">.  In </w:t>
      </w:r>
      <w:r>
        <w:rPr>
          <w:rFonts w:ascii="Times New Roman" w:hAnsi="Times New Roman" w:cs="Times New Roman"/>
          <w:u w:val="single"/>
        </w:rPr>
        <w:t>Commonwealth v. Carey</w:t>
      </w:r>
      <w:r>
        <w:rPr>
          <w:rFonts w:ascii="Times New Roman" w:hAnsi="Times New Roman" w:cs="Times New Roman"/>
        </w:rPr>
        <w:t xml:space="preserve">, a defendant left the courtroom during a recess and did not return.  </w:t>
      </w:r>
      <w:r>
        <w:rPr>
          <w:rFonts w:ascii="Times New Roman" w:hAnsi="Times New Roman" w:cs="Times New Roman"/>
          <w:u w:val="single"/>
        </w:rPr>
        <w:t>Commonwealth v. Carey</w:t>
      </w:r>
      <w:r>
        <w:rPr>
          <w:rFonts w:ascii="Times New Roman" w:hAnsi="Times New Roman" w:cs="Times New Roman"/>
        </w:rPr>
        <w:t xml:space="preserve">, 55 Mass. App. Ct. 908 (2002).  </w:t>
      </w:r>
      <w:r w:rsidR="00A67DE6">
        <w:rPr>
          <w:rFonts w:ascii="Times New Roman" w:hAnsi="Times New Roman" w:cs="Times New Roman"/>
        </w:rPr>
        <w:t xml:space="preserve">The judge waited an hour, but Carey did not return.  </w:t>
      </w:r>
      <w:r w:rsidR="00A67DE6">
        <w:rPr>
          <w:rFonts w:ascii="Times New Roman" w:hAnsi="Times New Roman" w:cs="Times New Roman"/>
          <w:i/>
        </w:rPr>
        <w:t>Id.</w:t>
      </w:r>
      <w:r w:rsidR="007B6CEB">
        <w:rPr>
          <w:rFonts w:ascii="Times New Roman" w:hAnsi="Times New Roman" w:cs="Times New Roman"/>
        </w:rPr>
        <w:t xml:space="preserve"> at 908.</w:t>
      </w:r>
      <w:r w:rsidR="00A67DE6">
        <w:rPr>
          <w:rFonts w:ascii="Times New Roman" w:hAnsi="Times New Roman" w:cs="Times New Roman"/>
          <w:i/>
        </w:rPr>
        <w:t xml:space="preserve">  </w:t>
      </w:r>
      <w:r w:rsidR="00A67DE6">
        <w:rPr>
          <w:rFonts w:ascii="Times New Roman" w:hAnsi="Times New Roman" w:cs="Times New Roman"/>
        </w:rPr>
        <w:t xml:space="preserve">While the Massachusetts Court of Appeals criticized this judicial decision for lack of procedure, they ultimately upheld the conviction as the defendant did not explain his absence, move for a new trial, or provide any evidence that </w:t>
      </w:r>
      <w:r w:rsidR="007B5509">
        <w:rPr>
          <w:rFonts w:ascii="Times New Roman" w:hAnsi="Times New Roman" w:cs="Times New Roman"/>
        </w:rPr>
        <w:t>extra effort to find him</w:t>
      </w:r>
      <w:r w:rsidR="00A67DE6">
        <w:rPr>
          <w:rFonts w:ascii="Times New Roman" w:hAnsi="Times New Roman" w:cs="Times New Roman"/>
        </w:rPr>
        <w:t xml:space="preserve"> would have been successful.  </w:t>
      </w:r>
      <w:r w:rsidR="00A67DE6">
        <w:rPr>
          <w:rFonts w:ascii="Times New Roman" w:hAnsi="Times New Roman" w:cs="Times New Roman"/>
          <w:i/>
        </w:rPr>
        <w:t>Id.</w:t>
      </w:r>
      <w:r w:rsidR="00A67DE6">
        <w:rPr>
          <w:rFonts w:ascii="Times New Roman" w:hAnsi="Times New Roman" w:cs="Times New Roman"/>
        </w:rPr>
        <w:t xml:space="preserve">  Additionally, the Court of Appeals found that Carey did not provide any evidence contrary to the</w:t>
      </w:r>
      <w:r w:rsidR="00646FD6">
        <w:rPr>
          <w:rFonts w:ascii="Times New Roman" w:hAnsi="Times New Roman" w:cs="Times New Roman"/>
        </w:rPr>
        <w:t xml:space="preserve"> </w:t>
      </w:r>
      <w:r w:rsidR="00A67DE6">
        <w:rPr>
          <w:rFonts w:ascii="Times New Roman" w:hAnsi="Times New Roman" w:cs="Times New Roman"/>
        </w:rPr>
        <w:t xml:space="preserve">assumption that his absence from court was voluntary.  </w:t>
      </w:r>
      <w:r w:rsidR="00A67DE6">
        <w:rPr>
          <w:rFonts w:ascii="Times New Roman" w:hAnsi="Times New Roman" w:cs="Times New Roman"/>
          <w:i/>
        </w:rPr>
        <w:t>Id.</w:t>
      </w:r>
      <w:r w:rsidR="00A67DE6">
        <w:rPr>
          <w:rFonts w:ascii="Times New Roman" w:hAnsi="Times New Roman" w:cs="Times New Roman"/>
        </w:rPr>
        <w:t xml:space="preserve">  The Court of Appeals determined that the jud</w:t>
      </w:r>
      <w:r w:rsidR="00646FD6">
        <w:rPr>
          <w:rFonts w:ascii="Times New Roman" w:hAnsi="Times New Roman" w:cs="Times New Roman"/>
        </w:rPr>
        <w:t>ge’s</w:t>
      </w:r>
      <w:r w:rsidR="00A67DE6">
        <w:rPr>
          <w:rFonts w:ascii="Times New Roman" w:hAnsi="Times New Roman" w:cs="Times New Roman"/>
        </w:rPr>
        <w:t xml:space="preserve"> decision to continue the hearing without the defendant was not a violation of the defendant’s due process rights because Carey did not notify the court or his attorney of delay or absence, nor was there evidence that </w:t>
      </w:r>
      <w:r w:rsidR="007B5509">
        <w:rPr>
          <w:rFonts w:ascii="Times New Roman" w:hAnsi="Times New Roman" w:cs="Times New Roman"/>
        </w:rPr>
        <w:t>additional procedure</w:t>
      </w:r>
      <w:r w:rsidR="00A67DE6">
        <w:rPr>
          <w:rFonts w:ascii="Times New Roman" w:hAnsi="Times New Roman" w:cs="Times New Roman"/>
        </w:rPr>
        <w:t xml:space="preserve"> would have changed the outcome of the hearing.  </w:t>
      </w:r>
      <w:r w:rsidR="00A67DE6">
        <w:rPr>
          <w:rFonts w:ascii="Times New Roman" w:hAnsi="Times New Roman" w:cs="Times New Roman"/>
          <w:i/>
        </w:rPr>
        <w:t>Id.</w:t>
      </w:r>
      <w:r w:rsidR="00A67DE6">
        <w:rPr>
          <w:rFonts w:ascii="Times New Roman" w:hAnsi="Times New Roman" w:cs="Times New Roman"/>
        </w:rPr>
        <w:t xml:space="preserve"> </w:t>
      </w:r>
    </w:p>
    <w:p w14:paraId="0CB33A0B" w14:textId="2A9A2B07" w:rsidR="00A67DE6" w:rsidRPr="00A76178" w:rsidRDefault="00A67DE6" w:rsidP="00A67DE6">
      <w:pPr>
        <w:ind w:left="720" w:hanging="720"/>
        <w:rPr>
          <w:rFonts w:ascii="Times New Roman" w:hAnsi="Times New Roman" w:cs="Times New Roman"/>
          <w:b/>
        </w:rPr>
      </w:pPr>
      <w:r w:rsidRPr="00A76178">
        <w:rPr>
          <w:rFonts w:ascii="Times New Roman" w:hAnsi="Times New Roman" w:cs="Times New Roman"/>
          <w:b/>
        </w:rPr>
        <w:t xml:space="preserve">B. </w:t>
      </w:r>
      <w:r w:rsidRPr="00A76178">
        <w:rPr>
          <w:rFonts w:ascii="Times New Roman" w:hAnsi="Times New Roman" w:cs="Times New Roman"/>
          <w:b/>
        </w:rPr>
        <w:tab/>
        <w:t xml:space="preserve">If the trial court insists on starting trial without a parent, it can alleviate due process concerns by making accommodations for parents </w:t>
      </w:r>
      <w:r w:rsidR="00A76178" w:rsidRPr="00A76178">
        <w:rPr>
          <w:rFonts w:ascii="Times New Roman" w:hAnsi="Times New Roman" w:cs="Times New Roman"/>
          <w:b/>
        </w:rPr>
        <w:br/>
      </w:r>
    </w:p>
    <w:p w14:paraId="480219BD" w14:textId="3596ADA2" w:rsidR="00A67DE6" w:rsidRDefault="00A67DE6" w:rsidP="00B54FE2">
      <w:pPr>
        <w:spacing w:line="480" w:lineRule="auto"/>
        <w:ind w:firstLine="720"/>
        <w:rPr>
          <w:rFonts w:ascii="Times New Roman" w:hAnsi="Times New Roman" w:cs="Times New Roman"/>
        </w:rPr>
      </w:pPr>
      <w:r>
        <w:rPr>
          <w:rFonts w:ascii="Times New Roman" w:hAnsi="Times New Roman" w:cs="Times New Roman"/>
        </w:rPr>
        <w:t xml:space="preserve">If a parent is unexpectedly delayed or misses trial for reasons outside of her control, the court may nevertheless satisfy due process </w:t>
      </w:r>
      <w:r w:rsidR="00646FD6">
        <w:rPr>
          <w:rFonts w:ascii="Times New Roman" w:hAnsi="Times New Roman" w:cs="Times New Roman"/>
        </w:rPr>
        <w:t>making</w:t>
      </w:r>
      <w:r>
        <w:rPr>
          <w:rFonts w:ascii="Times New Roman" w:hAnsi="Times New Roman" w:cs="Times New Roman"/>
        </w:rPr>
        <w:t xml:space="preserve"> accommodations </w:t>
      </w:r>
      <w:r w:rsidR="00646FD6">
        <w:rPr>
          <w:rFonts w:ascii="Times New Roman" w:hAnsi="Times New Roman" w:cs="Times New Roman"/>
        </w:rPr>
        <w:t>to</w:t>
      </w:r>
      <w:r>
        <w:rPr>
          <w:rFonts w:ascii="Times New Roman" w:hAnsi="Times New Roman" w:cs="Times New Roman"/>
        </w:rPr>
        <w:t xml:space="preserve"> protect the parent’s rights.  For example, in </w:t>
      </w:r>
      <w:r>
        <w:rPr>
          <w:rFonts w:ascii="Times New Roman" w:hAnsi="Times New Roman" w:cs="Times New Roman"/>
          <w:u w:val="single"/>
        </w:rPr>
        <w:t>In re Matthew P.</w:t>
      </w:r>
      <w:r>
        <w:rPr>
          <w:rFonts w:ascii="Times New Roman" w:hAnsi="Times New Roman" w:cs="Times New Roman"/>
        </w:rPr>
        <w:t>, 153 Conn. App. 667, 677-</w:t>
      </w:r>
      <w:r w:rsidRPr="00646FD6">
        <w:rPr>
          <w:rFonts w:ascii="Times New Roman" w:hAnsi="Times New Roman" w:cs="Times New Roman"/>
        </w:rPr>
        <w:t>78 (2014),</w:t>
      </w:r>
      <w:r>
        <w:rPr>
          <w:rFonts w:ascii="Times New Roman" w:hAnsi="Times New Roman" w:cs="Times New Roman"/>
        </w:rPr>
        <w:t xml:space="preserve"> the mother was hospitalized on the first day of the trial with a recurring infection.  The court permitted the trial to begin in her absence, but it allowed her to review the trial transcripts and recall witnesses from the first day.  </w:t>
      </w:r>
      <w:r>
        <w:rPr>
          <w:rFonts w:ascii="Times New Roman" w:hAnsi="Times New Roman" w:cs="Times New Roman"/>
          <w:i/>
        </w:rPr>
        <w:t>Id.</w:t>
      </w:r>
      <w:r>
        <w:rPr>
          <w:rFonts w:ascii="Times New Roman" w:hAnsi="Times New Roman" w:cs="Times New Roman"/>
        </w:rPr>
        <w:t xml:space="preserve"> at 673.  The Connecticut Appeals Court determined that this accommodation satisfied due process and lowered the risk of an erroneous deprivation of the mother’s rights.  </w:t>
      </w:r>
      <w:r>
        <w:rPr>
          <w:rFonts w:ascii="Times New Roman" w:hAnsi="Times New Roman" w:cs="Times New Roman"/>
          <w:i/>
        </w:rPr>
        <w:t>Id</w:t>
      </w:r>
      <w:r>
        <w:rPr>
          <w:rFonts w:ascii="Times New Roman" w:hAnsi="Times New Roman" w:cs="Times New Roman"/>
        </w:rPr>
        <w:t xml:space="preserve">. at 676-77.  Similarly, in </w:t>
      </w:r>
      <w:r>
        <w:rPr>
          <w:rFonts w:ascii="Times New Roman" w:hAnsi="Times New Roman" w:cs="Times New Roman"/>
          <w:u w:val="single"/>
        </w:rPr>
        <w:t>In re Sean P.</w:t>
      </w:r>
      <w:r w:rsidR="00004567">
        <w:rPr>
          <w:rFonts w:ascii="Times New Roman" w:hAnsi="Times New Roman" w:cs="Times New Roman"/>
          <w:u w:val="single"/>
        </w:rPr>
        <w:t>H.</w:t>
      </w:r>
      <w:r>
        <w:rPr>
          <w:rFonts w:ascii="Times New Roman" w:hAnsi="Times New Roman" w:cs="Times New Roman"/>
        </w:rPr>
        <w:t>,</w:t>
      </w:r>
      <w:r w:rsidR="00004567">
        <w:rPr>
          <w:rFonts w:ascii="Times New Roman" w:hAnsi="Times New Roman" w:cs="Times New Roman"/>
        </w:rPr>
        <w:t xml:space="preserve"> </w:t>
      </w:r>
      <w:r w:rsidR="00B54FE2">
        <w:rPr>
          <w:rFonts w:ascii="Times New Roman" w:hAnsi="Times New Roman" w:cs="Times New Roman"/>
        </w:rPr>
        <w:t xml:space="preserve">122 A.D.3d 850, </w:t>
      </w:r>
      <w:r w:rsidR="00004567">
        <w:rPr>
          <w:rFonts w:ascii="Times New Roman" w:hAnsi="Times New Roman" w:cs="Times New Roman"/>
        </w:rPr>
        <w:t>995 N.Y.S.2d 744 (2014),</w:t>
      </w:r>
      <w:r>
        <w:rPr>
          <w:rFonts w:ascii="Times New Roman" w:hAnsi="Times New Roman" w:cs="Times New Roman"/>
        </w:rPr>
        <w:t xml:space="preserve">  a mother in a termination proceeding was late to her hearing, and did not contact her attorney or the court about her absence.  </w:t>
      </w:r>
      <w:r>
        <w:rPr>
          <w:rFonts w:ascii="Times New Roman" w:hAnsi="Times New Roman" w:cs="Times New Roman"/>
          <w:i/>
        </w:rPr>
        <w:t>Id</w:t>
      </w:r>
      <w:r>
        <w:rPr>
          <w:rFonts w:ascii="Times New Roman" w:hAnsi="Times New Roman" w:cs="Times New Roman"/>
        </w:rPr>
        <w:t xml:space="preserve">.  Her attorney requested a delayed start for the proceeding, but was denied, and the hearing started without her.  </w:t>
      </w:r>
      <w:r>
        <w:rPr>
          <w:rFonts w:ascii="Times New Roman" w:hAnsi="Times New Roman" w:cs="Times New Roman"/>
          <w:i/>
        </w:rPr>
        <w:t>Id.</w:t>
      </w:r>
      <w:r>
        <w:rPr>
          <w:rFonts w:ascii="Times New Roman" w:hAnsi="Times New Roman" w:cs="Times New Roman"/>
        </w:rPr>
        <w:t xml:space="preserve">  However, the court did not allow cross examination of the witness until the mother was present in the courtroom.  </w:t>
      </w:r>
      <w:r>
        <w:rPr>
          <w:rFonts w:ascii="Times New Roman" w:hAnsi="Times New Roman" w:cs="Times New Roman"/>
          <w:i/>
        </w:rPr>
        <w:t>Id.</w:t>
      </w:r>
      <w:r>
        <w:rPr>
          <w:rFonts w:ascii="Times New Roman" w:hAnsi="Times New Roman" w:cs="Times New Roman"/>
        </w:rPr>
        <w:t xml:space="preserve">  The New York Appeals Court determined that this accommodation was enough to justify starting the hearing without the mother present, and the mother’s due process rights were not violated.  </w:t>
      </w:r>
      <w:r>
        <w:rPr>
          <w:rFonts w:ascii="Times New Roman" w:hAnsi="Times New Roman" w:cs="Times New Roman"/>
          <w:i/>
        </w:rPr>
        <w:t>Id.</w:t>
      </w:r>
      <w:r>
        <w:rPr>
          <w:rFonts w:ascii="Times New Roman" w:hAnsi="Times New Roman" w:cs="Times New Roman"/>
        </w:rPr>
        <w:t xml:space="preserve">  </w:t>
      </w:r>
    </w:p>
    <w:p w14:paraId="5040E62F" w14:textId="6D962704" w:rsidR="00646FD6" w:rsidRDefault="00A67DE6" w:rsidP="00A76178">
      <w:pPr>
        <w:spacing w:line="480" w:lineRule="auto"/>
        <w:ind w:firstLine="720"/>
        <w:rPr>
          <w:rFonts w:ascii="Times New Roman" w:hAnsi="Times New Roman" w:cs="Times New Roman"/>
        </w:rPr>
      </w:pPr>
      <w:r>
        <w:rPr>
          <w:rFonts w:ascii="Times New Roman" w:hAnsi="Times New Roman" w:cs="Times New Roman"/>
        </w:rPr>
        <w:t xml:space="preserve">Massachusetts already recognizes that trial courts can accommodate parents who are incarcerated and cannot be </w:t>
      </w:r>
      <w:r w:rsidR="007B6CEB">
        <w:rPr>
          <w:rFonts w:ascii="Times New Roman" w:hAnsi="Times New Roman" w:cs="Times New Roman"/>
        </w:rPr>
        <w:t>summoned</w:t>
      </w:r>
      <w:r>
        <w:rPr>
          <w:rFonts w:ascii="Times New Roman" w:hAnsi="Times New Roman" w:cs="Times New Roman"/>
        </w:rPr>
        <w:t xml:space="preserve"> into court</w:t>
      </w:r>
      <w:r w:rsidR="007B6CEB">
        <w:rPr>
          <w:rFonts w:ascii="Times New Roman" w:hAnsi="Times New Roman" w:cs="Times New Roman"/>
        </w:rPr>
        <w:t xml:space="preserve"> by writ of habeas corpus</w:t>
      </w:r>
      <w:r>
        <w:rPr>
          <w:rFonts w:ascii="Times New Roman" w:hAnsi="Times New Roman" w:cs="Times New Roman"/>
        </w:rPr>
        <w:t xml:space="preserve">. </w:t>
      </w:r>
      <w:r>
        <w:rPr>
          <w:rFonts w:ascii="Times New Roman" w:hAnsi="Times New Roman" w:cs="Times New Roman"/>
          <w:i/>
        </w:rPr>
        <w:t xml:space="preserve">See </w:t>
      </w:r>
      <w:r>
        <w:rPr>
          <w:rFonts w:ascii="Times New Roman" w:hAnsi="Times New Roman" w:cs="Times New Roman"/>
          <w:u w:val="single"/>
        </w:rPr>
        <w:t>Adoption of Edmund</w:t>
      </w:r>
      <w:r>
        <w:rPr>
          <w:rFonts w:ascii="Times New Roman" w:hAnsi="Times New Roman" w:cs="Times New Roman"/>
        </w:rPr>
        <w:t>, 50 Mass. App. Ct. 526</w:t>
      </w:r>
      <w:r w:rsidR="00646FD6">
        <w:rPr>
          <w:rFonts w:ascii="Times New Roman" w:hAnsi="Times New Roman" w:cs="Times New Roman"/>
        </w:rPr>
        <w:t>, 527</w:t>
      </w:r>
      <w:r>
        <w:rPr>
          <w:rFonts w:ascii="Times New Roman" w:hAnsi="Times New Roman" w:cs="Times New Roman"/>
        </w:rPr>
        <w:t xml:space="preserve"> (2000)</w:t>
      </w:r>
      <w:r w:rsidR="00646FD6">
        <w:rPr>
          <w:rFonts w:ascii="Times New Roman" w:hAnsi="Times New Roman" w:cs="Times New Roman"/>
        </w:rPr>
        <w:t xml:space="preserve"> (imprisoned father allowed to teleconference into hearing)</w:t>
      </w:r>
      <w:r>
        <w:rPr>
          <w:rFonts w:ascii="Times New Roman" w:hAnsi="Times New Roman" w:cs="Times New Roman"/>
        </w:rPr>
        <w:t xml:space="preserve">.  Massachusetts may permit similar accommodations to allow an absent-but-not-incarcerated parent to participate.  </w:t>
      </w:r>
      <w:r>
        <w:rPr>
          <w:rFonts w:ascii="Times New Roman" w:hAnsi="Times New Roman" w:cs="Times New Roman"/>
          <w:i/>
        </w:rPr>
        <w:t xml:space="preserve">See, eg,. </w:t>
      </w:r>
      <w:r>
        <w:rPr>
          <w:rFonts w:ascii="Times New Roman" w:hAnsi="Times New Roman" w:cs="Times New Roman"/>
          <w:u w:val="single"/>
        </w:rPr>
        <w:t>B.H., Sr. v. Dep’t of Children and Families</w:t>
      </w:r>
      <w:r>
        <w:rPr>
          <w:rFonts w:ascii="Times New Roman" w:hAnsi="Times New Roman" w:cs="Times New Roman"/>
        </w:rPr>
        <w:t xml:space="preserve">, 882 So.2d 1099 (Fla. Dist. Ct. App. 2004) (holding that the father’s appearance by telephone was sufficient); </w:t>
      </w:r>
      <w:r>
        <w:rPr>
          <w:rFonts w:ascii="Times New Roman" w:hAnsi="Times New Roman" w:cs="Times New Roman"/>
          <w:u w:val="single"/>
        </w:rPr>
        <w:t>S.C. v. Dep’t of Children and Families</w:t>
      </w:r>
      <w:r>
        <w:rPr>
          <w:rFonts w:ascii="Times New Roman" w:hAnsi="Times New Roman" w:cs="Times New Roman"/>
        </w:rPr>
        <w:t xml:space="preserve">, 877 So.2d 831 (Fla. Dist. Ct. App. 2004) (affirming default judgment when mother failed to appear by telephone).  </w:t>
      </w:r>
    </w:p>
    <w:p w14:paraId="1C0536FA" w14:textId="7A64C562" w:rsidR="00A67DE6" w:rsidRPr="00A76178" w:rsidRDefault="00A67DE6" w:rsidP="00A76178">
      <w:pPr>
        <w:spacing w:line="480" w:lineRule="auto"/>
        <w:ind w:firstLine="720"/>
        <w:rPr>
          <w:rFonts w:ascii="Times New Roman" w:hAnsi="Times New Roman" w:cs="Times New Roman"/>
        </w:rPr>
      </w:pPr>
      <w:r>
        <w:rPr>
          <w:rFonts w:ascii="Times New Roman" w:hAnsi="Times New Roman" w:cs="Times New Roman"/>
        </w:rPr>
        <w:t>For example, in a recent unpublished decision, the Appeals Court noted</w:t>
      </w:r>
      <w:r w:rsidR="00646FD6">
        <w:rPr>
          <w:rFonts w:ascii="Times New Roman" w:hAnsi="Times New Roman" w:cs="Times New Roman"/>
        </w:rPr>
        <w:t xml:space="preserve"> that</w:t>
      </w:r>
      <w:r>
        <w:rPr>
          <w:rFonts w:ascii="Times New Roman" w:hAnsi="Times New Roman" w:cs="Times New Roman"/>
        </w:rPr>
        <w:t xml:space="preserve"> the absent father failed to file </w:t>
      </w:r>
      <w:r w:rsidR="00646FD6">
        <w:rPr>
          <w:rFonts w:ascii="Times New Roman" w:hAnsi="Times New Roman" w:cs="Times New Roman"/>
        </w:rPr>
        <w:t>a motion</w:t>
      </w:r>
      <w:r>
        <w:rPr>
          <w:rFonts w:ascii="Times New Roman" w:hAnsi="Times New Roman" w:cs="Times New Roman"/>
        </w:rPr>
        <w:t xml:space="preserve"> to reopen evidence or take similar action.  </w:t>
      </w:r>
      <w:r>
        <w:rPr>
          <w:rFonts w:ascii="Times New Roman" w:hAnsi="Times New Roman" w:cs="Times New Roman"/>
          <w:u w:val="single"/>
        </w:rPr>
        <w:t>Adoption of Katie</w:t>
      </w:r>
      <w:r>
        <w:rPr>
          <w:rFonts w:ascii="Times New Roman" w:hAnsi="Times New Roman" w:cs="Times New Roman"/>
        </w:rPr>
        <w:t xml:space="preserve">, </w:t>
      </w:r>
      <w:r w:rsidR="00C76FB9">
        <w:rPr>
          <w:rFonts w:ascii="Times New Roman" w:hAnsi="Times New Roman" w:cs="Times New Roman"/>
        </w:rPr>
        <w:t>87 Mass. App. Ct. 1110 (2015) (Mass. App. Ct. Rule 1:28)</w:t>
      </w:r>
      <w:r>
        <w:rPr>
          <w:rFonts w:ascii="Times New Roman" w:hAnsi="Times New Roman" w:cs="Times New Roman"/>
        </w:rPr>
        <w:t xml:space="preserve">.  That the panel faulted the father for failing to take this step, rather than faulting the court for proceeding without him, suggests that the trial courts may be able to start trial without a parent provided that they permit the parent to reopen the evidence to address issues raised in the parent’s absence.  </w:t>
      </w:r>
      <w:r>
        <w:rPr>
          <w:rFonts w:ascii="Times New Roman" w:hAnsi="Times New Roman" w:cs="Times New Roman"/>
          <w:i/>
        </w:rPr>
        <w:t>See also</w:t>
      </w:r>
      <w:r>
        <w:rPr>
          <w:rFonts w:ascii="Times New Roman" w:hAnsi="Times New Roman" w:cs="Times New Roman"/>
        </w:rPr>
        <w:t xml:space="preserve"> </w:t>
      </w:r>
      <w:r>
        <w:rPr>
          <w:rFonts w:ascii="Times New Roman" w:hAnsi="Times New Roman" w:cs="Times New Roman"/>
          <w:u w:val="single"/>
        </w:rPr>
        <w:t>In re Sean P</w:t>
      </w:r>
      <w:r w:rsidR="00E10564">
        <w:rPr>
          <w:rFonts w:ascii="Times New Roman" w:hAnsi="Times New Roman" w:cs="Times New Roman"/>
          <w:u w:val="single"/>
        </w:rPr>
        <w:t>.H</w:t>
      </w:r>
      <w:r>
        <w:rPr>
          <w:rFonts w:ascii="Times New Roman" w:hAnsi="Times New Roman" w:cs="Times New Roman"/>
          <w:u w:val="single"/>
        </w:rPr>
        <w:t>.</w:t>
      </w:r>
      <w:r>
        <w:rPr>
          <w:rFonts w:ascii="Times New Roman" w:hAnsi="Times New Roman" w:cs="Times New Roman"/>
        </w:rPr>
        <w:t xml:space="preserve">, </w:t>
      </w:r>
      <w:r w:rsidR="00646FD6" w:rsidRPr="00646FD6">
        <w:rPr>
          <w:rFonts w:ascii="Times New Roman" w:hAnsi="Times New Roman" w:cs="Times New Roman"/>
          <w:i/>
        </w:rPr>
        <w:t>supra</w:t>
      </w:r>
      <w:r>
        <w:rPr>
          <w:rFonts w:ascii="Times New Roman" w:hAnsi="Times New Roman" w:cs="Times New Roman"/>
        </w:rPr>
        <w:t xml:space="preserve"> (allowing mother to cross examine witness</w:t>
      </w:r>
      <w:r w:rsidR="00646FD6">
        <w:rPr>
          <w:rFonts w:ascii="Times New Roman" w:hAnsi="Times New Roman" w:cs="Times New Roman"/>
        </w:rPr>
        <w:t>es/a witness</w:t>
      </w:r>
      <w:r>
        <w:rPr>
          <w:rFonts w:ascii="Times New Roman" w:hAnsi="Times New Roman" w:cs="Times New Roman"/>
        </w:rPr>
        <w:t xml:space="preserve"> after late arrival).  </w:t>
      </w:r>
    </w:p>
    <w:p w14:paraId="7F681105" w14:textId="247CA2AA" w:rsidR="002841E1" w:rsidRPr="002A2BAA" w:rsidRDefault="002841E1" w:rsidP="002A2BAA">
      <w:pPr>
        <w:pStyle w:val="ListParagraph"/>
        <w:numPr>
          <w:ilvl w:val="0"/>
          <w:numId w:val="5"/>
        </w:numPr>
        <w:jc w:val="center"/>
        <w:rPr>
          <w:rFonts w:ascii="Times New Roman" w:hAnsi="Times New Roman" w:cs="Times New Roman"/>
          <w:b/>
        </w:rPr>
      </w:pPr>
      <w:r w:rsidRPr="002A2BAA">
        <w:rPr>
          <w:rFonts w:ascii="Times New Roman" w:hAnsi="Times New Roman" w:cs="Times New Roman"/>
          <w:b/>
        </w:rPr>
        <w:t>Conclusion</w:t>
      </w:r>
    </w:p>
    <w:p w14:paraId="61841B2F" w14:textId="09F2333E" w:rsidR="00DD48A5" w:rsidRDefault="00DD48A5" w:rsidP="002841E1">
      <w:pPr>
        <w:rPr>
          <w:rFonts w:ascii="Times New Roman" w:hAnsi="Times New Roman" w:cs="Times New Roman"/>
        </w:rPr>
      </w:pPr>
    </w:p>
    <w:p w14:paraId="79AB4DC8" w14:textId="189C636E" w:rsidR="00DD48A5" w:rsidRPr="00A67DE6" w:rsidRDefault="00A67DE6" w:rsidP="00A76178">
      <w:pPr>
        <w:spacing w:line="480" w:lineRule="auto"/>
        <w:ind w:firstLine="720"/>
        <w:rPr>
          <w:rFonts w:ascii="Times New Roman" w:hAnsi="Times New Roman" w:cs="Times New Roman"/>
        </w:rPr>
      </w:pPr>
      <w:r>
        <w:rPr>
          <w:rFonts w:ascii="Times New Roman" w:hAnsi="Times New Roman" w:cs="Times New Roman"/>
        </w:rPr>
        <w:t xml:space="preserve">A trial court may violate a parent’s due process right to participation if the court starts a trial when a parent is a few minutes late, unexpectedly delayed, or unable to attend.  When evaluating </w:t>
      </w:r>
      <w:r w:rsidR="00207F8A">
        <w:rPr>
          <w:rFonts w:ascii="Times New Roman" w:hAnsi="Times New Roman" w:cs="Times New Roman"/>
        </w:rPr>
        <w:t xml:space="preserve">whether </w:t>
      </w:r>
      <w:r>
        <w:rPr>
          <w:rFonts w:ascii="Times New Roman" w:hAnsi="Times New Roman" w:cs="Times New Roman"/>
        </w:rPr>
        <w:t>a trial court denied the parent due process, the Appeal</w:t>
      </w:r>
      <w:r w:rsidR="00FC364F">
        <w:rPr>
          <w:rFonts w:ascii="Times New Roman" w:hAnsi="Times New Roman" w:cs="Times New Roman"/>
        </w:rPr>
        <w:t>s</w:t>
      </w:r>
      <w:r>
        <w:rPr>
          <w:rFonts w:ascii="Times New Roman" w:hAnsi="Times New Roman" w:cs="Times New Roman"/>
        </w:rPr>
        <w:t xml:space="preserve"> Court will look to the reasonableness of the absence, whether the parent promptly communicated the situation to her counsel or the court, whether there were prior delays of trial at the request of the parent, and the need for a prompt decision in that case.  Under certain circumstances, a court may proceed – or, at least, begin a trial – without the parent if it makes accommodations to ensure the parent is able to protect their rights by reopening the evidence to address issues the parent missed at trial.  </w:t>
      </w:r>
    </w:p>
    <w:sectPr w:rsidR="00DD48A5" w:rsidRPr="00A67DE6" w:rsidSect="001A701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1F042" w14:textId="77777777" w:rsidR="002B3833" w:rsidRDefault="002B3833" w:rsidP="00C73270">
      <w:r>
        <w:separator/>
      </w:r>
    </w:p>
  </w:endnote>
  <w:endnote w:type="continuationSeparator" w:id="0">
    <w:p w14:paraId="221D2F26" w14:textId="77777777" w:rsidR="002B3833" w:rsidRDefault="002B3833" w:rsidP="00C7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7318535"/>
      <w:docPartObj>
        <w:docPartGallery w:val="Page Numbers (Bottom of Page)"/>
        <w:docPartUnique/>
      </w:docPartObj>
    </w:sdtPr>
    <w:sdtEndPr>
      <w:rPr>
        <w:rStyle w:val="PageNumber"/>
      </w:rPr>
    </w:sdtEndPr>
    <w:sdtContent>
      <w:p w14:paraId="77A2B34F" w14:textId="3B26EC87" w:rsidR="003D5170" w:rsidRDefault="003D5170" w:rsidP="00043E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4A2CBA" w14:textId="77777777" w:rsidR="003D5170" w:rsidRDefault="003D51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437032249"/>
      <w:docPartObj>
        <w:docPartGallery w:val="Page Numbers (Bottom of Page)"/>
        <w:docPartUnique/>
      </w:docPartObj>
    </w:sdtPr>
    <w:sdtEndPr>
      <w:rPr>
        <w:rStyle w:val="PageNumber"/>
      </w:rPr>
    </w:sdtEndPr>
    <w:sdtContent>
      <w:p w14:paraId="40DA11FC" w14:textId="63B67FF1" w:rsidR="003D5170" w:rsidRPr="003D5170" w:rsidRDefault="003D5170" w:rsidP="00043E54">
        <w:pPr>
          <w:pStyle w:val="Footer"/>
          <w:framePr w:wrap="none" w:vAnchor="text" w:hAnchor="margin" w:xAlign="center" w:y="1"/>
          <w:rPr>
            <w:rStyle w:val="PageNumber"/>
            <w:rFonts w:ascii="Times New Roman" w:hAnsi="Times New Roman" w:cs="Times New Roman"/>
          </w:rPr>
        </w:pPr>
        <w:r w:rsidRPr="003D5170">
          <w:rPr>
            <w:rStyle w:val="PageNumber"/>
            <w:rFonts w:ascii="Times New Roman" w:hAnsi="Times New Roman" w:cs="Times New Roman"/>
          </w:rPr>
          <w:fldChar w:fldCharType="begin"/>
        </w:r>
        <w:r w:rsidRPr="003D5170">
          <w:rPr>
            <w:rStyle w:val="PageNumber"/>
            <w:rFonts w:ascii="Times New Roman" w:hAnsi="Times New Roman" w:cs="Times New Roman"/>
          </w:rPr>
          <w:instrText xml:space="preserve"> PAGE </w:instrText>
        </w:r>
        <w:r w:rsidRPr="003D5170">
          <w:rPr>
            <w:rStyle w:val="PageNumber"/>
            <w:rFonts w:ascii="Times New Roman" w:hAnsi="Times New Roman" w:cs="Times New Roman"/>
          </w:rPr>
          <w:fldChar w:fldCharType="separate"/>
        </w:r>
        <w:r w:rsidR="00214ACD">
          <w:rPr>
            <w:rStyle w:val="PageNumber"/>
            <w:rFonts w:ascii="Times New Roman" w:hAnsi="Times New Roman" w:cs="Times New Roman"/>
            <w:noProof/>
          </w:rPr>
          <w:t>1</w:t>
        </w:r>
        <w:r w:rsidRPr="003D5170">
          <w:rPr>
            <w:rStyle w:val="PageNumber"/>
            <w:rFonts w:ascii="Times New Roman" w:hAnsi="Times New Roman" w:cs="Times New Roman"/>
          </w:rPr>
          <w:fldChar w:fldCharType="end"/>
        </w:r>
      </w:p>
    </w:sdtContent>
  </w:sdt>
  <w:p w14:paraId="10A5B9EA" w14:textId="77777777" w:rsidR="003D5170" w:rsidRDefault="003D51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98AB3" w14:textId="77777777" w:rsidR="002B3833" w:rsidRDefault="002B3833" w:rsidP="00C73270">
      <w:r>
        <w:separator/>
      </w:r>
    </w:p>
  </w:footnote>
  <w:footnote w:type="continuationSeparator" w:id="0">
    <w:p w14:paraId="0C7E6FF2" w14:textId="77777777" w:rsidR="002B3833" w:rsidRDefault="002B3833" w:rsidP="00C73270">
      <w:r>
        <w:continuationSeparator/>
      </w:r>
    </w:p>
  </w:footnote>
  <w:footnote w:id="1">
    <w:p w14:paraId="014C1F68" w14:textId="0D7135E5" w:rsidR="00C73270" w:rsidRPr="003C7754" w:rsidRDefault="00C73270">
      <w:pPr>
        <w:pStyle w:val="FootnoteText"/>
        <w:rPr>
          <w:rFonts w:ascii="Times New Roman" w:hAnsi="Times New Roman" w:cs="Times New Roman"/>
          <w:sz w:val="24"/>
          <w:szCs w:val="24"/>
        </w:rPr>
      </w:pPr>
      <w:r w:rsidRPr="003C7754">
        <w:rPr>
          <w:rStyle w:val="FootnoteReference"/>
          <w:rFonts w:ascii="Times New Roman" w:hAnsi="Times New Roman" w:cs="Times New Roman"/>
          <w:sz w:val="24"/>
          <w:szCs w:val="24"/>
        </w:rPr>
        <w:footnoteRef/>
      </w:r>
      <w:r w:rsidRPr="003C7754">
        <w:rPr>
          <w:rFonts w:ascii="Times New Roman" w:hAnsi="Times New Roman" w:cs="Times New Roman"/>
          <w:sz w:val="24"/>
          <w:szCs w:val="24"/>
        </w:rPr>
        <w:t xml:space="preserve"> In </w:t>
      </w:r>
      <w:r w:rsidRPr="003C7754">
        <w:rPr>
          <w:rFonts w:ascii="Times New Roman" w:hAnsi="Times New Roman" w:cs="Times New Roman"/>
          <w:sz w:val="24"/>
          <w:szCs w:val="24"/>
          <w:u w:val="single"/>
        </w:rPr>
        <w:t>Care and Protection of Oona</w:t>
      </w:r>
      <w:r w:rsidRPr="003C7754">
        <w:rPr>
          <w:rFonts w:ascii="Times New Roman" w:hAnsi="Times New Roman" w:cs="Times New Roman"/>
          <w:sz w:val="24"/>
          <w:szCs w:val="24"/>
        </w:rPr>
        <w:t xml:space="preserve">, 02-P-216 (Mass. App. Ct., July 10, 2002), the court held that the trial court should have granted the mother’s request for continuance.  The mother was nine months pregnant and due to deliver and could not attend the trial.  The trial court found the mother unfit. The Appeals Court determined that the trial court violated the mother’s right to contest the allegations and evidence against her.  The court noted several factors in its decision, including that both parties requested continuances and that the case did not require an especially quick resolution.  (Note: </w:t>
      </w:r>
      <w:r w:rsidRPr="003C7754">
        <w:rPr>
          <w:rFonts w:ascii="Times New Roman" w:hAnsi="Times New Roman" w:cs="Times New Roman"/>
          <w:sz w:val="24"/>
          <w:szCs w:val="24"/>
          <w:u w:val="single"/>
        </w:rPr>
        <w:t>Oona</w:t>
      </w:r>
      <w:r w:rsidRPr="003C7754">
        <w:rPr>
          <w:rFonts w:ascii="Times New Roman" w:hAnsi="Times New Roman" w:cs="Times New Roman"/>
          <w:sz w:val="24"/>
          <w:szCs w:val="24"/>
        </w:rPr>
        <w:t xml:space="preserve"> is an unpublished decision dated too early to be cited per Rule 1:28.   If you choose to cite it, proceed carefully and with a detailed explanation of why you should be permitted to violate the Rule.)</w:t>
      </w:r>
    </w:p>
  </w:footnote>
  <w:footnote w:id="2">
    <w:p w14:paraId="53C1DCBA" w14:textId="67B64E02" w:rsidR="004C5BCC" w:rsidRPr="003C7754" w:rsidRDefault="004C5BCC">
      <w:pPr>
        <w:pStyle w:val="FootnoteText"/>
        <w:rPr>
          <w:rFonts w:ascii="Times New Roman" w:hAnsi="Times New Roman" w:cs="Times New Roman"/>
          <w:sz w:val="22"/>
          <w:szCs w:val="22"/>
        </w:rPr>
      </w:pPr>
      <w:r w:rsidRPr="003C7754">
        <w:rPr>
          <w:rStyle w:val="FootnoteReference"/>
          <w:rFonts w:ascii="Times New Roman" w:hAnsi="Times New Roman" w:cs="Times New Roman"/>
          <w:sz w:val="24"/>
          <w:szCs w:val="24"/>
        </w:rPr>
        <w:footnoteRef/>
      </w:r>
      <w:r w:rsidRPr="003C7754">
        <w:rPr>
          <w:rFonts w:ascii="Times New Roman" w:hAnsi="Times New Roman" w:cs="Times New Roman"/>
          <w:sz w:val="24"/>
          <w:szCs w:val="24"/>
        </w:rPr>
        <w:t xml:space="preserve"> A parent can raise this issue on appeal not only as a violation of the parent’s due process right to participate, but also as an abuse of discretion for failing to grant a continuance.  For example, in </w:t>
      </w:r>
      <w:r w:rsidRPr="003C7754">
        <w:rPr>
          <w:rFonts w:ascii="Times New Roman" w:hAnsi="Times New Roman" w:cs="Times New Roman"/>
          <w:sz w:val="24"/>
          <w:szCs w:val="24"/>
          <w:u w:val="single"/>
        </w:rPr>
        <w:t>In re L.A.</w:t>
      </w:r>
      <w:r w:rsidRPr="003C7754">
        <w:rPr>
          <w:rFonts w:ascii="Times New Roman" w:hAnsi="Times New Roman" w:cs="Times New Roman"/>
          <w:sz w:val="24"/>
          <w:szCs w:val="24"/>
        </w:rPr>
        <w:t xml:space="preserve">, 857 So.2d 310, 311 (Fla. Dist. Ct. App. 2003), a father was in the restroom when the court called the case.  </w:t>
      </w:r>
      <w:r w:rsidRPr="003C7754">
        <w:rPr>
          <w:rFonts w:ascii="Times New Roman" w:hAnsi="Times New Roman" w:cs="Times New Roman"/>
          <w:i/>
          <w:sz w:val="24"/>
          <w:szCs w:val="24"/>
        </w:rPr>
        <w:t>Id.</w:t>
      </w:r>
      <w:r w:rsidRPr="003C7754">
        <w:rPr>
          <w:rFonts w:ascii="Times New Roman" w:hAnsi="Times New Roman" w:cs="Times New Roman"/>
          <w:sz w:val="24"/>
          <w:szCs w:val="24"/>
        </w:rPr>
        <w:t xml:space="preserve">  The father’s attorney asked for a continuance, but the court refused.  The court entered a default judgment against the father as he walked into the courtroom.  </w:t>
      </w:r>
      <w:r w:rsidRPr="003C7754">
        <w:rPr>
          <w:rFonts w:ascii="Times New Roman" w:hAnsi="Times New Roman" w:cs="Times New Roman"/>
          <w:i/>
          <w:sz w:val="24"/>
          <w:szCs w:val="24"/>
        </w:rPr>
        <w:t>Id.</w:t>
      </w:r>
      <w:r w:rsidRPr="003C7754">
        <w:rPr>
          <w:rFonts w:ascii="Times New Roman" w:hAnsi="Times New Roman" w:cs="Times New Roman"/>
          <w:sz w:val="24"/>
          <w:szCs w:val="24"/>
        </w:rPr>
        <w:t xml:space="preserve">  The District Court of Appeals of Florida determined that the trial court abused its discretion when finding that the father consented to the dependency under these circumstances.  </w:t>
      </w:r>
      <w:r w:rsidRPr="003C7754">
        <w:rPr>
          <w:rFonts w:ascii="Times New Roman" w:hAnsi="Times New Roman" w:cs="Times New Roman"/>
          <w:i/>
          <w:sz w:val="24"/>
          <w:szCs w:val="24"/>
        </w:rPr>
        <w:t>Id.</w:t>
      </w:r>
      <w:r w:rsidRPr="003C7754">
        <w:rPr>
          <w:rFonts w:ascii="Times New Roman" w:hAnsi="Times New Roman" w:cs="Times New Roman"/>
          <w:sz w:val="24"/>
          <w:szCs w:val="24"/>
        </w:rPr>
        <w:t xml:space="preserve"> at 312.  The trial court was informed that the father was in the restroom, and the Court of Appeal noted that there was no reason to believe that the father was elsewhere or would not arrive momentarily.  </w:t>
      </w:r>
      <w:r w:rsidRPr="003C7754">
        <w:rPr>
          <w:rFonts w:ascii="Times New Roman" w:hAnsi="Times New Roman" w:cs="Times New Roman"/>
          <w:i/>
          <w:sz w:val="24"/>
          <w:szCs w:val="24"/>
        </w:rPr>
        <w:t>Id.</w:t>
      </w:r>
      <w:r w:rsidRPr="003C7754">
        <w:rPr>
          <w:rFonts w:ascii="Times New Roman" w:hAnsi="Times New Roman" w:cs="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7C4"/>
    <w:multiLevelType w:val="hybridMultilevel"/>
    <w:tmpl w:val="6396DD96"/>
    <w:lvl w:ilvl="0" w:tplc="9D64A8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70D1C"/>
    <w:multiLevelType w:val="hybridMultilevel"/>
    <w:tmpl w:val="8D7C64C2"/>
    <w:lvl w:ilvl="0" w:tplc="B94414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C3560"/>
    <w:multiLevelType w:val="hybridMultilevel"/>
    <w:tmpl w:val="CC1A7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B4138"/>
    <w:multiLevelType w:val="hybridMultilevel"/>
    <w:tmpl w:val="32B84500"/>
    <w:lvl w:ilvl="0" w:tplc="8ABE36B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754B7"/>
    <w:multiLevelType w:val="hybridMultilevel"/>
    <w:tmpl w:val="6BE4A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E1"/>
    <w:rsid w:val="00004567"/>
    <w:rsid w:val="000A0ECB"/>
    <w:rsid w:val="000B11BF"/>
    <w:rsid w:val="001A701F"/>
    <w:rsid w:val="00207F8A"/>
    <w:rsid w:val="00214ACD"/>
    <w:rsid w:val="002178A3"/>
    <w:rsid w:val="002841E1"/>
    <w:rsid w:val="002A2BAA"/>
    <w:rsid w:val="002B3833"/>
    <w:rsid w:val="003C7754"/>
    <w:rsid w:val="003D5170"/>
    <w:rsid w:val="004C5BCC"/>
    <w:rsid w:val="00646FD6"/>
    <w:rsid w:val="007B5509"/>
    <w:rsid w:val="007B6CEB"/>
    <w:rsid w:val="00A67DE6"/>
    <w:rsid w:val="00A76178"/>
    <w:rsid w:val="00AC28DA"/>
    <w:rsid w:val="00AC7D51"/>
    <w:rsid w:val="00AF3475"/>
    <w:rsid w:val="00B54FE2"/>
    <w:rsid w:val="00B86260"/>
    <w:rsid w:val="00C73270"/>
    <w:rsid w:val="00C76FB9"/>
    <w:rsid w:val="00D5536C"/>
    <w:rsid w:val="00DA2869"/>
    <w:rsid w:val="00DB1720"/>
    <w:rsid w:val="00DD48A5"/>
    <w:rsid w:val="00DE404B"/>
    <w:rsid w:val="00E10564"/>
    <w:rsid w:val="00F1098E"/>
    <w:rsid w:val="00FC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A76866"/>
  <w14:defaultImageDpi w14:val="32767"/>
  <w15:chartTrackingRefBased/>
  <w15:docId w15:val="{ECD8E370-44F3-A842-B8BE-CCBB0ED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8A5"/>
    <w:pPr>
      <w:ind w:left="720"/>
      <w:contextualSpacing/>
    </w:pPr>
  </w:style>
  <w:style w:type="paragraph" w:styleId="FootnoteText">
    <w:name w:val="footnote text"/>
    <w:basedOn w:val="Normal"/>
    <w:link w:val="FootnoteTextChar"/>
    <w:uiPriority w:val="99"/>
    <w:semiHidden/>
    <w:unhideWhenUsed/>
    <w:rsid w:val="00C73270"/>
    <w:rPr>
      <w:sz w:val="20"/>
      <w:szCs w:val="20"/>
    </w:rPr>
  </w:style>
  <w:style w:type="character" w:customStyle="1" w:styleId="FootnoteTextChar">
    <w:name w:val="Footnote Text Char"/>
    <w:basedOn w:val="DefaultParagraphFont"/>
    <w:link w:val="FootnoteText"/>
    <w:uiPriority w:val="99"/>
    <w:semiHidden/>
    <w:rsid w:val="00C73270"/>
    <w:rPr>
      <w:sz w:val="20"/>
      <w:szCs w:val="20"/>
    </w:rPr>
  </w:style>
  <w:style w:type="character" w:styleId="FootnoteReference">
    <w:name w:val="footnote reference"/>
    <w:basedOn w:val="DefaultParagraphFont"/>
    <w:uiPriority w:val="99"/>
    <w:semiHidden/>
    <w:unhideWhenUsed/>
    <w:rsid w:val="00C73270"/>
    <w:rPr>
      <w:vertAlign w:val="superscript"/>
    </w:rPr>
  </w:style>
  <w:style w:type="paragraph" w:styleId="Footer">
    <w:name w:val="footer"/>
    <w:basedOn w:val="Normal"/>
    <w:link w:val="FooterChar"/>
    <w:uiPriority w:val="99"/>
    <w:unhideWhenUsed/>
    <w:rsid w:val="003D5170"/>
    <w:pPr>
      <w:tabs>
        <w:tab w:val="center" w:pos="4680"/>
        <w:tab w:val="right" w:pos="9360"/>
      </w:tabs>
    </w:pPr>
  </w:style>
  <w:style w:type="character" w:customStyle="1" w:styleId="FooterChar">
    <w:name w:val="Footer Char"/>
    <w:basedOn w:val="DefaultParagraphFont"/>
    <w:link w:val="Footer"/>
    <w:uiPriority w:val="99"/>
    <w:rsid w:val="003D5170"/>
  </w:style>
  <w:style w:type="character" w:styleId="PageNumber">
    <w:name w:val="page number"/>
    <w:basedOn w:val="DefaultParagraphFont"/>
    <w:uiPriority w:val="99"/>
    <w:semiHidden/>
    <w:unhideWhenUsed/>
    <w:rsid w:val="003D5170"/>
  </w:style>
  <w:style w:type="paragraph" w:styleId="Header">
    <w:name w:val="header"/>
    <w:basedOn w:val="Normal"/>
    <w:link w:val="HeaderChar"/>
    <w:uiPriority w:val="99"/>
    <w:unhideWhenUsed/>
    <w:rsid w:val="003D5170"/>
    <w:pPr>
      <w:tabs>
        <w:tab w:val="center" w:pos="4680"/>
        <w:tab w:val="right" w:pos="9360"/>
      </w:tabs>
    </w:pPr>
  </w:style>
  <w:style w:type="character" w:customStyle="1" w:styleId="HeaderChar">
    <w:name w:val="Header Char"/>
    <w:basedOn w:val="DefaultParagraphFont"/>
    <w:link w:val="Header"/>
    <w:uiPriority w:val="99"/>
    <w:rsid w:val="003D5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Jessen Foster</dc:creator>
  <cp:keywords/>
  <dc:description/>
  <cp:lastModifiedBy>Sarah LoPresti</cp:lastModifiedBy>
  <cp:revision>2</cp:revision>
  <dcterms:created xsi:type="dcterms:W3CDTF">2020-12-21T15:10:00Z</dcterms:created>
  <dcterms:modified xsi:type="dcterms:W3CDTF">2020-12-21T15:10:00Z</dcterms:modified>
</cp:coreProperties>
</file>